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59E7" w:rsidRDefault="003759E7" w:rsidP="003759E7">
      <w:pPr>
        <w:pStyle w:val="Default"/>
      </w:pPr>
      <w:r>
        <w:rPr>
          <w:rFonts w:ascii="Times New Roman" w:hAnsi="Times New Roman" w:cs="Times New Roman"/>
          <w:sz w:val="1300"/>
        </w:rPr>
        <w:lastRenderedPageBreak/>
        <w:t>V</w:t>
      </w:r>
      <w:r w:rsidR="006C46FD">
        <w:rPr>
          <w:b/>
          <w:bCs/>
          <w:sz w:val="28"/>
          <w:szCs w:val="28"/>
        </w:rPr>
        <w:t xml:space="preserve"> </w:t>
      </w:r>
    </w:p>
    <w:p w:rsidR="003759E7" w:rsidRDefault="003759E7" w:rsidP="003759E7">
      <w:pPr>
        <w:pStyle w:val="Default"/>
        <w:rPr>
          <w:sz w:val="26"/>
          <w:szCs w:val="26"/>
        </w:rPr>
      </w:pPr>
      <w:r>
        <w:rPr>
          <w:b/>
          <w:bCs/>
          <w:sz w:val="26"/>
          <w:szCs w:val="26"/>
        </w:rPr>
        <w:lastRenderedPageBreak/>
        <w:t>Male Indeterminate Citizen 1 (</w:t>
      </w:r>
      <w:proofErr w:type="spellStart"/>
      <w:r>
        <w:rPr>
          <w:b/>
          <w:bCs/>
          <w:sz w:val="26"/>
          <w:szCs w:val="26"/>
        </w:rPr>
        <w:t>Gryllus</w:t>
      </w:r>
      <w:proofErr w:type="spellEnd"/>
      <w:r>
        <w:rPr>
          <w:b/>
          <w:bCs/>
          <w:sz w:val="26"/>
          <w:szCs w:val="26"/>
        </w:rPr>
        <w:t>—pronounced GRILL-us): (Wife=</w:t>
      </w:r>
      <w:proofErr w:type="spellStart"/>
      <w:r>
        <w:rPr>
          <w:b/>
          <w:bCs/>
          <w:sz w:val="26"/>
          <w:szCs w:val="26"/>
        </w:rPr>
        <w:t>Korinna</w:t>
      </w:r>
      <w:proofErr w:type="spellEnd"/>
      <w:r>
        <w:rPr>
          <w:b/>
          <w:bCs/>
          <w:sz w:val="26"/>
          <w:szCs w:val="26"/>
        </w:rPr>
        <w:t xml:space="preserve">) </w:t>
      </w:r>
    </w:p>
    <w:p w:rsidR="003759E7" w:rsidRDefault="003759E7" w:rsidP="003759E7">
      <w:pPr>
        <w:pStyle w:val="Default"/>
        <w:rPr>
          <w:sz w:val="20"/>
          <w:szCs w:val="20"/>
        </w:rPr>
      </w:pPr>
      <w:r>
        <w:rPr>
          <w:sz w:val="20"/>
          <w:szCs w:val="20"/>
        </w:rPr>
        <w:t xml:space="preserve">You are an adult male citizen of Athens. Like nearly all men, you have served in the Great War. You are also an active participant in the Athenian Assembly. Unlike many other Athenians, whose opinions and objectives are fixed, you belong to no faction. You can speak and vote on matters as makes the most sense to you, as long as you achieve your objectives for winning: </w:t>
      </w:r>
    </w:p>
    <w:p w:rsidR="003759E7" w:rsidRDefault="003759E7" w:rsidP="003759E7">
      <w:pPr>
        <w:pStyle w:val="Default"/>
        <w:rPr>
          <w:sz w:val="20"/>
          <w:szCs w:val="20"/>
        </w:rPr>
      </w:pPr>
      <w:r>
        <w:rPr>
          <w:b/>
          <w:bCs/>
          <w:sz w:val="20"/>
          <w:szCs w:val="20"/>
        </w:rPr>
        <w:t xml:space="preserve">Winning the game </w:t>
      </w:r>
    </w:p>
    <w:p w:rsidR="003759E7" w:rsidRDefault="003759E7" w:rsidP="003759E7">
      <w:pPr>
        <w:pStyle w:val="Default"/>
        <w:rPr>
          <w:sz w:val="20"/>
          <w:szCs w:val="20"/>
        </w:rPr>
      </w:pPr>
      <w:r>
        <w:rPr>
          <w:sz w:val="20"/>
          <w:szCs w:val="20"/>
        </w:rPr>
        <w:t xml:space="preserve">You must: </w:t>
      </w:r>
    </w:p>
    <w:p w:rsidR="003759E7" w:rsidRDefault="003759E7" w:rsidP="003759E7">
      <w:pPr>
        <w:pStyle w:val="Default"/>
        <w:spacing w:after="51"/>
        <w:rPr>
          <w:sz w:val="20"/>
          <w:szCs w:val="20"/>
        </w:rPr>
      </w:pPr>
      <w:r>
        <w:rPr>
          <w:sz w:val="20"/>
          <w:szCs w:val="20"/>
        </w:rPr>
        <w:t xml:space="preserve">1) Remain alive by the end of April; </w:t>
      </w:r>
    </w:p>
    <w:p w:rsidR="003759E7" w:rsidRDefault="003759E7" w:rsidP="003759E7">
      <w:pPr>
        <w:pStyle w:val="Default"/>
        <w:rPr>
          <w:sz w:val="20"/>
          <w:szCs w:val="20"/>
        </w:rPr>
      </w:pPr>
      <w:r>
        <w:rPr>
          <w:sz w:val="20"/>
          <w:szCs w:val="20"/>
        </w:rPr>
        <w:t xml:space="preserve">2) Preserve the lives (and freedom) of your wife and children. </w:t>
      </w:r>
    </w:p>
    <w:p w:rsidR="003759E7" w:rsidRDefault="003759E7" w:rsidP="003759E7">
      <w:pPr>
        <w:pStyle w:val="Default"/>
        <w:rPr>
          <w:sz w:val="20"/>
          <w:szCs w:val="20"/>
        </w:rPr>
      </w:pPr>
    </w:p>
    <w:p w:rsidR="003759E7" w:rsidRDefault="003759E7" w:rsidP="003759E7">
      <w:pPr>
        <w:pStyle w:val="Default"/>
        <w:rPr>
          <w:sz w:val="20"/>
          <w:szCs w:val="20"/>
        </w:rPr>
      </w:pPr>
      <w:r>
        <w:rPr>
          <w:sz w:val="20"/>
          <w:szCs w:val="20"/>
        </w:rPr>
        <w:t xml:space="preserve">You are free to add a third requirement, which will make it harder to win—but more glorious in doing so: namely, to preserve Athenian democracy—including the Assembly in which you will soon speak. </w:t>
      </w:r>
    </w:p>
    <w:p w:rsidR="003759E7" w:rsidRDefault="003759E7" w:rsidP="003759E7">
      <w:pPr>
        <w:pStyle w:val="Default"/>
        <w:rPr>
          <w:sz w:val="20"/>
          <w:szCs w:val="20"/>
        </w:rPr>
      </w:pPr>
      <w:r>
        <w:rPr>
          <w:sz w:val="20"/>
          <w:szCs w:val="20"/>
        </w:rPr>
        <w:t xml:space="preserve">If Athens surrenders now, the chances are that Spartan soldiers will likely execute you and enslave your wife and children; but if Athens refuses to surrender now, Lysander, the Spartan general, may become even angrier. The chances of a horrendous outcome may increase. On the other hand, Athens is running out of food. The longer you wait to surrender, the greater the chances you and family will die of disease or starvation. You must decide what to do. </w:t>
      </w:r>
    </w:p>
    <w:p w:rsidR="003759E7" w:rsidRDefault="003759E7" w:rsidP="003759E7">
      <w:pPr>
        <w:pStyle w:val="Default"/>
        <w:rPr>
          <w:sz w:val="20"/>
          <w:szCs w:val="20"/>
        </w:rPr>
      </w:pPr>
      <w:r>
        <w:rPr>
          <w:b/>
          <w:bCs/>
          <w:sz w:val="20"/>
          <w:szCs w:val="20"/>
        </w:rPr>
        <w:t xml:space="preserve">Problem 1: STARVATION </w:t>
      </w:r>
    </w:p>
    <w:p w:rsidR="003759E7" w:rsidRDefault="003759E7" w:rsidP="003759E7">
      <w:pPr>
        <w:pStyle w:val="Default"/>
        <w:rPr>
          <w:sz w:val="20"/>
          <w:szCs w:val="20"/>
        </w:rPr>
      </w:pPr>
      <w:r>
        <w:rPr>
          <w:sz w:val="20"/>
          <w:szCs w:val="20"/>
        </w:rPr>
        <w:t xml:space="preserve">Note: The game will begin in 10 minutes (early December, 405 BCE). At the end of December (another 10 minutes), and at the end of every successive month, you will must participate in the starvation lottery. Perhaps the GM will have you draw marbles from an urn, or perhaps use some other random procedure. </w:t>
      </w:r>
    </w:p>
    <w:p w:rsidR="003759E7" w:rsidRDefault="003759E7" w:rsidP="003759E7">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with a ticket to take you to Hades. You must take the envelope, read the contents, and leave the room. What happens next, no mortal knows. </w:t>
      </w:r>
    </w:p>
    <w:p w:rsidR="003759E7" w:rsidRDefault="003759E7" w:rsidP="003759E7">
      <w:pPr>
        <w:pStyle w:val="Default"/>
        <w:rPr>
          <w:sz w:val="20"/>
          <w:szCs w:val="20"/>
        </w:rPr>
      </w:pPr>
      <w:r>
        <w:rPr>
          <w:b/>
          <w:bCs/>
          <w:sz w:val="20"/>
          <w:szCs w:val="20"/>
        </w:rPr>
        <w:t xml:space="preserve">Problem 2: THE ENEMY BEYOND THE WALLS </w:t>
      </w:r>
    </w:p>
    <w:p w:rsidR="003759E7" w:rsidRDefault="003759E7" w:rsidP="003759E7">
      <w:pPr>
        <w:pStyle w:val="Default"/>
        <w:rPr>
          <w:sz w:val="20"/>
          <w:szCs w:val="20"/>
        </w:rPr>
      </w:pPr>
      <w:r>
        <w:rPr>
          <w:sz w:val="20"/>
          <w:szCs w:val="20"/>
        </w:rPr>
        <w:t xml:space="preserve">The Spartans and their allies wait beyond the Long Walls, sharpening their spears and swords. Perhaps some way can be found to prevent surrender. Perhaps </w:t>
      </w:r>
      <w:proofErr w:type="spellStart"/>
      <w:r>
        <w:rPr>
          <w:sz w:val="20"/>
          <w:szCs w:val="20"/>
        </w:rPr>
        <w:t>Theramenes</w:t>
      </w:r>
      <w:proofErr w:type="spellEnd"/>
      <w:r>
        <w:rPr>
          <w:sz w:val="20"/>
          <w:szCs w:val="20"/>
        </w:rPr>
        <w:t xml:space="preserve">, whom the Athenian Assembly sent to negotiate with Sparta, will soon return with good news. Perhaps the Spartan coalition will collapse or its armies will run out of money and return home. Perhaps Alcibiades, the famous Athenian hero, will raise an army and break through the Spartan lines. Perhaps the goddess Athena will intervene as she once saved Athens from the Persians. But with each passing month, more Athenians will die; and the anger of the Spartans will doubtless intensify. You must participate in the Assembly sessions—by asking questions and, ultimately, by voting—to help find the best way forward. </w:t>
      </w:r>
    </w:p>
    <w:p w:rsidR="003759E7" w:rsidRDefault="003759E7" w:rsidP="003759E7">
      <w:pPr>
        <w:pStyle w:val="Default"/>
        <w:rPr>
          <w:sz w:val="26"/>
          <w:szCs w:val="26"/>
        </w:rPr>
      </w:pPr>
      <w:r>
        <w:rPr>
          <w:b/>
          <w:bCs/>
          <w:sz w:val="26"/>
          <w:szCs w:val="26"/>
        </w:rPr>
        <w:t xml:space="preserve">Domestic Complications </w:t>
      </w:r>
    </w:p>
    <w:p w:rsidR="00413CA4" w:rsidRDefault="003759E7" w:rsidP="003759E7">
      <w:pPr>
        <w:pStyle w:val="Default"/>
        <w:rPr>
          <w:sz w:val="20"/>
          <w:szCs w:val="20"/>
        </w:rPr>
      </w:pPr>
      <w:r>
        <w:rPr>
          <w:sz w:val="20"/>
          <w:szCs w:val="20"/>
        </w:rPr>
        <w:t xml:space="preserve">You are married to </w:t>
      </w:r>
      <w:proofErr w:type="spellStart"/>
      <w:r>
        <w:rPr>
          <w:b/>
          <w:bCs/>
          <w:sz w:val="20"/>
          <w:szCs w:val="20"/>
        </w:rPr>
        <w:t>Korinna</w:t>
      </w:r>
      <w:proofErr w:type="spellEnd"/>
      <w:r>
        <w:rPr>
          <w:b/>
          <w:bCs/>
          <w:sz w:val="20"/>
          <w:szCs w:val="20"/>
        </w:rPr>
        <w:t xml:space="preserve">. </w:t>
      </w:r>
      <w:r>
        <w:rPr>
          <w:sz w:val="20"/>
          <w:szCs w:val="20"/>
        </w:rPr>
        <w:t xml:space="preserve">Women do not have the right to participate in the Athenian Assembly, where 6,000 male citizens pass all laws and make all policy decisions. Yet women and children are influenced by its decisions. That was true in the decision to go to war with Sparta three decades ago; and it is true now, as the Assembly votes to determine the next step. Chances are that </w:t>
      </w:r>
      <w:proofErr w:type="spellStart"/>
      <w:r>
        <w:rPr>
          <w:sz w:val="20"/>
          <w:szCs w:val="20"/>
        </w:rPr>
        <w:t>Korinna</w:t>
      </w:r>
      <w:proofErr w:type="spellEnd"/>
      <w:r>
        <w:rPr>
          <w:sz w:val="20"/>
          <w:szCs w:val="20"/>
        </w:rPr>
        <w:t xml:space="preserve"> has strong opinions on these matters.</w:t>
      </w:r>
    </w:p>
    <w:p w:rsidR="003759E7" w:rsidRDefault="003759E7" w:rsidP="003759E7">
      <w:pPr>
        <w:pStyle w:val="Default"/>
        <w:rPr>
          <w:sz w:val="20"/>
          <w:szCs w:val="20"/>
        </w:rPr>
      </w:pPr>
      <w:r>
        <w:rPr>
          <w:sz w:val="20"/>
          <w:szCs w:val="20"/>
        </w:rPr>
        <w:t xml:space="preserve">The main issue now is the extent to which you value her judgment on political matters. To find out, you should approach her immediately to determine the nature of your relationship. (You will find her among the women, standing outside the </w:t>
      </w:r>
      <w:proofErr w:type="spellStart"/>
      <w:r>
        <w:rPr>
          <w:sz w:val="20"/>
          <w:szCs w:val="20"/>
        </w:rPr>
        <w:t>Pnyx</w:t>
      </w:r>
      <w:proofErr w:type="spellEnd"/>
      <w:r>
        <w:rPr>
          <w:sz w:val="20"/>
          <w:szCs w:val="20"/>
        </w:rPr>
        <w:t xml:space="preserve">: Her role sheet has sentences that mirror these.) </w:t>
      </w:r>
    </w:p>
    <w:p w:rsidR="003759E7" w:rsidRDefault="003759E7" w:rsidP="003759E7">
      <w:pPr>
        <w:pStyle w:val="Default"/>
        <w:rPr>
          <w:sz w:val="20"/>
          <w:szCs w:val="20"/>
        </w:rPr>
      </w:pPr>
      <w:r>
        <w:rPr>
          <w:sz w:val="20"/>
          <w:szCs w:val="20"/>
        </w:rPr>
        <w:t xml:space="preserve">You will then flip a coin: </w:t>
      </w:r>
    </w:p>
    <w:p w:rsidR="003759E7" w:rsidRDefault="003759E7" w:rsidP="003759E7">
      <w:pPr>
        <w:pStyle w:val="Default"/>
        <w:rPr>
          <w:sz w:val="20"/>
          <w:szCs w:val="20"/>
        </w:rPr>
      </w:pPr>
      <w:r>
        <w:rPr>
          <w:b/>
          <w:bCs/>
          <w:sz w:val="20"/>
          <w:szCs w:val="20"/>
        </w:rPr>
        <w:t xml:space="preserve">If HEADS: </w:t>
      </w:r>
      <w:r>
        <w:rPr>
          <w:sz w:val="20"/>
          <w:szCs w:val="20"/>
        </w:rPr>
        <w:t xml:space="preserve">you are so enamored of your wife and her opinions that you must speak and vote in the way she thinks best; you must stand near the </w:t>
      </w:r>
      <w:proofErr w:type="spellStart"/>
      <w:r>
        <w:rPr>
          <w:sz w:val="20"/>
          <w:szCs w:val="20"/>
        </w:rPr>
        <w:t>Pnyx</w:t>
      </w:r>
      <w:proofErr w:type="spellEnd"/>
      <w:r>
        <w:rPr>
          <w:sz w:val="20"/>
          <w:szCs w:val="20"/>
        </w:rPr>
        <w:t xml:space="preserve"> exit and confer with her on all matters. [If you fail to do so, she may pray to Athena (that is, the </w:t>
      </w:r>
      <w:proofErr w:type="spellStart"/>
      <w:r>
        <w:rPr>
          <w:sz w:val="20"/>
          <w:szCs w:val="20"/>
        </w:rPr>
        <w:t>Gamemaster</w:t>
      </w:r>
      <w:proofErr w:type="spellEnd"/>
      <w:r>
        <w:rPr>
          <w:sz w:val="20"/>
          <w:szCs w:val="20"/>
        </w:rPr>
        <w:t xml:space="preserve">), and the GM will likely punish you severely for transgressing this rule.] </w:t>
      </w:r>
    </w:p>
    <w:p w:rsidR="003759E7" w:rsidRDefault="003759E7" w:rsidP="003759E7">
      <w:pPr>
        <w:pStyle w:val="Default"/>
        <w:rPr>
          <w:sz w:val="20"/>
          <w:szCs w:val="20"/>
        </w:rPr>
      </w:pPr>
      <w:r>
        <w:rPr>
          <w:b/>
          <w:bCs/>
          <w:sz w:val="20"/>
          <w:szCs w:val="20"/>
        </w:rPr>
        <w:t xml:space="preserve">If TAILS: </w:t>
      </w:r>
      <w:r>
        <w:rPr>
          <w:sz w:val="20"/>
          <w:szCs w:val="20"/>
        </w:rPr>
        <w:t xml:space="preserve">you have no regard for your wife’s political opinions and need not follow her advice or even listen to what she has to say. You can do and say whatever makes sense to you. If she complains, you may wish to remind her of Pericles’s famous words (Funeral Oration) at the outset of the war. He told the widows of the men who had been died to ponder “the subject of female excellence.” “Great will be your glory in not falling short of your natural character,” he advised them, “and greatest will be hers who is least talked of among the men, whether for good or for bad.” Athenian women should remain within the shadowed precincts of domestic life: they should not stride into public spaces, give speeches, or otherwise draw attention to themselves. </w:t>
      </w:r>
    </w:p>
    <w:p w:rsidR="003759E7" w:rsidRDefault="003759E7" w:rsidP="003759E7">
      <w:pPr>
        <w:pStyle w:val="Default"/>
        <w:rPr>
          <w:sz w:val="20"/>
          <w:szCs w:val="20"/>
        </w:rPr>
      </w:pPr>
      <w:r>
        <w:rPr>
          <w:b/>
          <w:bCs/>
          <w:sz w:val="20"/>
          <w:szCs w:val="20"/>
        </w:rPr>
        <w:t xml:space="preserve">Special Note on Your Role: </w:t>
      </w:r>
    </w:p>
    <w:p w:rsidR="003759E7" w:rsidRDefault="003759E7" w:rsidP="003759E7">
      <w:pPr>
        <w:pStyle w:val="Default"/>
        <w:rPr>
          <w:sz w:val="20"/>
          <w:szCs w:val="20"/>
        </w:rPr>
      </w:pPr>
      <w:r>
        <w:rPr>
          <w:sz w:val="20"/>
          <w:szCs w:val="20"/>
        </w:rPr>
        <w:lastRenderedPageBreak/>
        <w:t xml:space="preserve">Many of those who speak and vote in the Assembly are obliged to advocate a particular cause. You [though perhaps in consultation with your wife] have free will. Your main job is to ask questions—of </w:t>
      </w:r>
      <w:proofErr w:type="gramStart"/>
      <w:r>
        <w:rPr>
          <w:sz w:val="20"/>
          <w:szCs w:val="20"/>
        </w:rPr>
        <w:t>everyone!—</w:t>
      </w:r>
      <w:proofErr w:type="gramEnd"/>
      <w:r>
        <w:rPr>
          <w:sz w:val="20"/>
          <w:szCs w:val="20"/>
        </w:rPr>
        <w:t xml:space="preserve">and find the best way forward. </w:t>
      </w:r>
    </w:p>
    <w:p w:rsidR="003759E7" w:rsidRDefault="003759E7" w:rsidP="003759E7">
      <w:pPr>
        <w:pStyle w:val="Default"/>
      </w:pPr>
      <w:r>
        <w:rPr>
          <w:b/>
          <w:bCs/>
          <w:sz w:val="20"/>
          <w:szCs w:val="20"/>
        </w:rPr>
        <w:t>THE STARVATION LOTTERY LOOMS, AS DO THE SPARTANS!</w:t>
      </w:r>
      <w:bookmarkStart w:id="0" w:name="_GoBack"/>
      <w:bookmarkEnd w:id="0"/>
    </w:p>
    <w:sectPr w:rsidR="0037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8729F"/>
    <w:rsid w:val="000E7171"/>
    <w:rsid w:val="001357D0"/>
    <w:rsid w:val="001D7053"/>
    <w:rsid w:val="00204A44"/>
    <w:rsid w:val="00290368"/>
    <w:rsid w:val="002D1AD4"/>
    <w:rsid w:val="00370F8E"/>
    <w:rsid w:val="003759E7"/>
    <w:rsid w:val="003A55A1"/>
    <w:rsid w:val="00413CA4"/>
    <w:rsid w:val="005E5E8E"/>
    <w:rsid w:val="0063333A"/>
    <w:rsid w:val="0064097A"/>
    <w:rsid w:val="006C46FD"/>
    <w:rsid w:val="007C1C5B"/>
    <w:rsid w:val="00806047"/>
    <w:rsid w:val="00882340"/>
    <w:rsid w:val="008F7008"/>
    <w:rsid w:val="00A73765"/>
    <w:rsid w:val="00AA5B9E"/>
    <w:rsid w:val="00AE6553"/>
    <w:rsid w:val="00BE0661"/>
    <w:rsid w:val="00C829B3"/>
    <w:rsid w:val="00C95AB1"/>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E1CE"/>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2017-10-03T17:22:00Z</dcterms:created>
  <dcterms:modified xsi:type="dcterms:W3CDTF">2017-10-03T17:22:00Z</dcterms:modified>
</cp:coreProperties>
</file>