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2B" w:rsidRDefault="00207D3B" w:rsidP="0056742B">
      <w:pPr>
        <w:rPr>
          <w:rFonts w:ascii="Garamond" w:hAnsi="Garamond"/>
          <w:sz w:val="28"/>
          <w:szCs w:val="28"/>
        </w:rPr>
      </w:pPr>
      <w:r>
        <w:rPr>
          <w:rFonts w:ascii="Garamond" w:hAnsi="Garamond"/>
          <w:sz w:val="28"/>
          <w:szCs w:val="28"/>
        </w:rPr>
        <w:t>Twelve</w:t>
      </w:r>
      <w:r w:rsidR="0056742B" w:rsidRPr="0056742B">
        <w:rPr>
          <w:rFonts w:ascii="Garamond" w:hAnsi="Garamond"/>
          <w:sz w:val="28"/>
          <w:szCs w:val="28"/>
        </w:rPr>
        <w:t xml:space="preserve"> Summit </w:t>
      </w:r>
      <w:r w:rsidR="0056742B">
        <w:rPr>
          <w:rFonts w:ascii="Garamond" w:hAnsi="Garamond"/>
          <w:sz w:val="28"/>
          <w:szCs w:val="28"/>
        </w:rPr>
        <w:t xml:space="preserve">Latin </w:t>
      </w:r>
      <w:r w:rsidR="0056742B" w:rsidRPr="0056742B">
        <w:rPr>
          <w:rFonts w:ascii="Garamond" w:hAnsi="Garamond"/>
          <w:sz w:val="28"/>
          <w:szCs w:val="28"/>
        </w:rPr>
        <w:t xml:space="preserve">students attended the </w:t>
      </w:r>
      <w:r w:rsidR="0056742B">
        <w:rPr>
          <w:rFonts w:ascii="Garamond" w:hAnsi="Garamond"/>
          <w:sz w:val="28"/>
          <w:szCs w:val="28"/>
        </w:rPr>
        <w:t>National Junior Classi</w:t>
      </w:r>
      <w:r>
        <w:rPr>
          <w:rFonts w:ascii="Garamond" w:hAnsi="Garamond"/>
          <w:sz w:val="28"/>
          <w:szCs w:val="28"/>
        </w:rPr>
        <w:t>cal League convention at Troy</w:t>
      </w:r>
      <w:r w:rsidR="0056742B" w:rsidRPr="0056742B">
        <w:rPr>
          <w:rFonts w:ascii="Garamond" w:hAnsi="Garamond"/>
          <w:sz w:val="28"/>
          <w:szCs w:val="28"/>
        </w:rPr>
        <w:t xml:space="preserve"> Universi</w:t>
      </w:r>
      <w:r w:rsidR="0056742B">
        <w:rPr>
          <w:rFonts w:ascii="Garamond" w:hAnsi="Garamond"/>
          <w:sz w:val="28"/>
          <w:szCs w:val="28"/>
        </w:rPr>
        <w:t>ty</w:t>
      </w:r>
      <w:r>
        <w:rPr>
          <w:rFonts w:ascii="Garamond" w:hAnsi="Garamond"/>
          <w:sz w:val="28"/>
          <w:szCs w:val="28"/>
        </w:rPr>
        <w:t xml:space="preserve"> (AL) from July 25 to July 29.  Over 1,6</w:t>
      </w:r>
      <w:r w:rsidR="0056742B">
        <w:rPr>
          <w:rFonts w:ascii="Garamond" w:hAnsi="Garamond"/>
          <w:sz w:val="28"/>
          <w:szCs w:val="28"/>
        </w:rPr>
        <w:t>00</w:t>
      </w:r>
      <w:r w:rsidR="0056742B" w:rsidRPr="0056742B">
        <w:rPr>
          <w:rFonts w:ascii="Garamond" w:hAnsi="Garamond"/>
          <w:sz w:val="28"/>
          <w:szCs w:val="28"/>
        </w:rPr>
        <w:t xml:space="preserve"> students, teachers, college students</w:t>
      </w:r>
      <w:r w:rsidR="0056742B">
        <w:rPr>
          <w:rFonts w:ascii="Garamond" w:hAnsi="Garamond"/>
          <w:sz w:val="28"/>
          <w:szCs w:val="28"/>
        </w:rPr>
        <w:t>,</w:t>
      </w:r>
      <w:r w:rsidR="0056742B" w:rsidRPr="0056742B">
        <w:rPr>
          <w:rFonts w:ascii="Garamond" w:hAnsi="Garamond"/>
          <w:sz w:val="28"/>
          <w:szCs w:val="28"/>
        </w:rPr>
        <w:t xml:space="preserve"> and chap</w:t>
      </w:r>
      <w:r>
        <w:rPr>
          <w:rFonts w:ascii="Garamond" w:hAnsi="Garamond"/>
          <w:sz w:val="28"/>
          <w:szCs w:val="28"/>
        </w:rPr>
        <w:t>erones from 40</w:t>
      </w:r>
      <w:r w:rsidR="003076DD">
        <w:rPr>
          <w:rFonts w:ascii="Garamond" w:hAnsi="Garamond"/>
          <w:sz w:val="28"/>
          <w:szCs w:val="28"/>
        </w:rPr>
        <w:t xml:space="preserve"> states participated in the 64</w:t>
      </w:r>
      <w:r w:rsidR="003076DD" w:rsidRPr="003076DD">
        <w:rPr>
          <w:rFonts w:ascii="Garamond" w:hAnsi="Garamond"/>
          <w:sz w:val="28"/>
          <w:szCs w:val="28"/>
          <w:vertAlign w:val="superscript"/>
        </w:rPr>
        <w:t>th</w:t>
      </w:r>
      <w:r w:rsidR="003076DD">
        <w:rPr>
          <w:rFonts w:ascii="Garamond" w:hAnsi="Garamond"/>
          <w:sz w:val="28"/>
          <w:szCs w:val="28"/>
        </w:rPr>
        <w:t xml:space="preserve"> </w:t>
      </w:r>
      <w:r w:rsidR="0056742B">
        <w:rPr>
          <w:rFonts w:ascii="Garamond" w:hAnsi="Garamond"/>
          <w:sz w:val="28"/>
          <w:szCs w:val="28"/>
        </w:rPr>
        <w:t>annual gathering hosted by the NJCL, the</w:t>
      </w:r>
      <w:r w:rsidR="0056742B" w:rsidRPr="0056742B">
        <w:rPr>
          <w:rFonts w:ascii="Garamond" w:hAnsi="Garamond"/>
          <w:sz w:val="28"/>
          <w:szCs w:val="28"/>
        </w:rPr>
        <w:t xml:space="preserve"> national organization which promotes the study of Latin in secondary schools. </w:t>
      </w:r>
      <w:r w:rsidR="003076DD">
        <w:rPr>
          <w:rFonts w:ascii="Garamond" w:hAnsi="Garamond"/>
          <w:sz w:val="28"/>
          <w:szCs w:val="28"/>
        </w:rPr>
        <w:t xml:space="preserve">The NJCL has over 1,200 chapters and over 48,000 students.  </w:t>
      </w:r>
      <w:r w:rsidR="0056742B" w:rsidRPr="0056742B">
        <w:rPr>
          <w:rFonts w:ascii="Garamond" w:hAnsi="Garamond"/>
          <w:sz w:val="28"/>
          <w:szCs w:val="28"/>
        </w:rPr>
        <w:t>The convention is filled with a variety of competitions and activities including academic tests, art contests, live performances, a talent show, a toga parade</w:t>
      </w:r>
      <w:r w:rsidR="0056742B">
        <w:rPr>
          <w:rFonts w:ascii="Garamond" w:hAnsi="Garamond"/>
          <w:sz w:val="28"/>
          <w:szCs w:val="28"/>
        </w:rPr>
        <w:t>,</w:t>
      </w:r>
      <w:r w:rsidR="0056742B" w:rsidRPr="0056742B">
        <w:rPr>
          <w:rFonts w:ascii="Garamond" w:hAnsi="Garamond"/>
          <w:sz w:val="28"/>
          <w:szCs w:val="28"/>
        </w:rPr>
        <w:t xml:space="preserve"> and more.</w:t>
      </w:r>
    </w:p>
    <w:p w:rsidR="009C13E8" w:rsidRDefault="009C13E8" w:rsidP="0056742B">
      <w:pPr>
        <w:rPr>
          <w:rFonts w:ascii="Garamond" w:hAnsi="Garamond"/>
          <w:sz w:val="28"/>
          <w:szCs w:val="28"/>
        </w:rPr>
      </w:pPr>
    </w:p>
    <w:p w:rsidR="00296619" w:rsidRDefault="003076DD" w:rsidP="009C13E8">
      <w:pPr>
        <w:rPr>
          <w:rFonts w:ascii="Garamond" w:hAnsi="Garamond"/>
          <w:sz w:val="28"/>
          <w:szCs w:val="28"/>
        </w:rPr>
      </w:pPr>
      <w:r>
        <w:rPr>
          <w:rFonts w:ascii="Garamond" w:hAnsi="Garamond"/>
          <w:sz w:val="28"/>
          <w:szCs w:val="28"/>
        </w:rPr>
        <w:t>Three</w:t>
      </w:r>
      <w:r w:rsidR="009C13E8" w:rsidRPr="009C13E8">
        <w:rPr>
          <w:rFonts w:ascii="Garamond" w:hAnsi="Garamond"/>
          <w:sz w:val="28"/>
          <w:szCs w:val="28"/>
        </w:rPr>
        <w:t xml:space="preserve"> students</w:t>
      </w:r>
      <w:r w:rsidR="009C13E8">
        <w:rPr>
          <w:rFonts w:ascii="Garamond" w:hAnsi="Garamond"/>
          <w:sz w:val="28"/>
          <w:szCs w:val="28"/>
        </w:rPr>
        <w:t xml:space="preserve"> were elected to state office at</w:t>
      </w:r>
      <w:r w:rsidR="009C13E8" w:rsidRPr="009C13E8">
        <w:rPr>
          <w:rFonts w:ascii="Garamond" w:hAnsi="Garamond"/>
          <w:sz w:val="28"/>
          <w:szCs w:val="28"/>
        </w:rPr>
        <w:t xml:space="preserve"> the Ohio JCL</w:t>
      </w:r>
      <w:r w:rsidR="009C13E8">
        <w:rPr>
          <w:rFonts w:ascii="Garamond" w:hAnsi="Garamond"/>
          <w:sz w:val="28"/>
          <w:szCs w:val="28"/>
        </w:rPr>
        <w:t xml:space="preserve"> Convention in February</w:t>
      </w:r>
      <w:r w:rsidR="009C13E8" w:rsidRPr="009C13E8">
        <w:rPr>
          <w:rFonts w:ascii="Garamond" w:hAnsi="Garamond"/>
          <w:sz w:val="28"/>
          <w:szCs w:val="28"/>
        </w:rPr>
        <w:t xml:space="preserve"> an</w:t>
      </w:r>
      <w:r w:rsidR="00621AE3">
        <w:rPr>
          <w:rFonts w:ascii="Garamond" w:hAnsi="Garamond"/>
          <w:sz w:val="28"/>
          <w:szCs w:val="28"/>
        </w:rPr>
        <w:t xml:space="preserve">d performed important duties at the summer </w:t>
      </w:r>
      <w:r w:rsidR="009C13E8" w:rsidRPr="009C13E8">
        <w:rPr>
          <w:rFonts w:ascii="Garamond" w:hAnsi="Garamond"/>
          <w:sz w:val="28"/>
          <w:szCs w:val="28"/>
        </w:rPr>
        <w:t xml:space="preserve">convention. </w:t>
      </w:r>
      <w:r w:rsidR="00296619">
        <w:rPr>
          <w:rFonts w:ascii="Garamond" w:hAnsi="Garamond"/>
          <w:sz w:val="28"/>
          <w:szCs w:val="28"/>
        </w:rPr>
        <w:t>This is the 19</w:t>
      </w:r>
      <w:r w:rsidR="00296619" w:rsidRPr="003076DD">
        <w:rPr>
          <w:rFonts w:ascii="Garamond" w:hAnsi="Garamond"/>
          <w:sz w:val="28"/>
          <w:szCs w:val="28"/>
          <w:vertAlign w:val="superscript"/>
        </w:rPr>
        <w:t>th</w:t>
      </w:r>
      <w:r w:rsidR="00296619">
        <w:rPr>
          <w:rFonts w:ascii="Garamond" w:hAnsi="Garamond"/>
          <w:sz w:val="28"/>
          <w:szCs w:val="28"/>
        </w:rPr>
        <w:t xml:space="preserve"> consecutive year that Summit students have been elected to positions of leadership at the state level.</w:t>
      </w:r>
      <w:r w:rsidR="00296619">
        <w:rPr>
          <w:rFonts w:ascii="Garamond" w:hAnsi="Garamond"/>
          <w:sz w:val="28"/>
          <w:szCs w:val="28"/>
        </w:rPr>
        <w:t xml:space="preserve">  </w:t>
      </w:r>
      <w:r w:rsidR="009C13E8" w:rsidRPr="009C13E8">
        <w:rPr>
          <w:rFonts w:ascii="Garamond" w:hAnsi="Garamond"/>
          <w:sz w:val="28"/>
          <w:szCs w:val="28"/>
        </w:rPr>
        <w:t xml:space="preserve"> </w:t>
      </w:r>
      <w:r w:rsidR="00621AE3">
        <w:rPr>
          <w:rFonts w:ascii="Garamond" w:hAnsi="Garamond"/>
          <w:sz w:val="28"/>
          <w:szCs w:val="28"/>
        </w:rPr>
        <w:t xml:space="preserve">Julia Dean is </w:t>
      </w:r>
      <w:r>
        <w:rPr>
          <w:rFonts w:ascii="Garamond" w:hAnsi="Garamond"/>
          <w:sz w:val="28"/>
          <w:szCs w:val="28"/>
        </w:rPr>
        <w:t>the OJCL Parliamentarian, Caroline Klette</w:t>
      </w:r>
      <w:r w:rsidR="00621AE3">
        <w:rPr>
          <w:rFonts w:ascii="Garamond" w:hAnsi="Garamond"/>
          <w:sz w:val="28"/>
          <w:szCs w:val="28"/>
        </w:rPr>
        <w:t xml:space="preserve"> is </w:t>
      </w:r>
      <w:r>
        <w:rPr>
          <w:rFonts w:ascii="Garamond" w:hAnsi="Garamond"/>
          <w:sz w:val="28"/>
          <w:szCs w:val="28"/>
        </w:rPr>
        <w:t>the OJCL 1</w:t>
      </w:r>
      <w:r w:rsidRPr="003076DD">
        <w:rPr>
          <w:rFonts w:ascii="Garamond" w:hAnsi="Garamond"/>
          <w:sz w:val="28"/>
          <w:szCs w:val="28"/>
          <w:vertAlign w:val="superscript"/>
        </w:rPr>
        <w:t>st</w:t>
      </w:r>
      <w:r>
        <w:rPr>
          <w:rFonts w:ascii="Garamond" w:hAnsi="Garamond"/>
          <w:sz w:val="28"/>
          <w:szCs w:val="28"/>
        </w:rPr>
        <w:t xml:space="preserve"> Vice-President and Historian</w:t>
      </w:r>
      <w:r w:rsidR="009C13E8" w:rsidRPr="009C13E8">
        <w:rPr>
          <w:rFonts w:ascii="Garamond" w:hAnsi="Garamond"/>
          <w:sz w:val="28"/>
          <w:szCs w:val="28"/>
        </w:rPr>
        <w:t xml:space="preserve">, </w:t>
      </w:r>
      <w:r>
        <w:rPr>
          <w:rFonts w:ascii="Garamond" w:hAnsi="Garamond"/>
          <w:sz w:val="28"/>
          <w:szCs w:val="28"/>
        </w:rPr>
        <w:t xml:space="preserve">and </w:t>
      </w:r>
      <w:r w:rsidR="00621AE3">
        <w:rPr>
          <w:rFonts w:ascii="Garamond" w:hAnsi="Garamond"/>
          <w:sz w:val="28"/>
          <w:szCs w:val="28"/>
        </w:rPr>
        <w:t xml:space="preserve">Joseph </w:t>
      </w:r>
      <w:r w:rsidR="0076412C">
        <w:rPr>
          <w:rFonts w:ascii="Garamond" w:hAnsi="Garamond"/>
          <w:sz w:val="28"/>
          <w:szCs w:val="28"/>
        </w:rPr>
        <w:t>Delamerced</w:t>
      </w:r>
      <w:r w:rsidR="00621AE3">
        <w:rPr>
          <w:rFonts w:ascii="Garamond" w:hAnsi="Garamond"/>
          <w:sz w:val="28"/>
          <w:szCs w:val="28"/>
        </w:rPr>
        <w:t xml:space="preserve"> is the </w:t>
      </w:r>
      <w:r>
        <w:rPr>
          <w:rFonts w:ascii="Garamond" w:hAnsi="Garamond"/>
          <w:sz w:val="28"/>
          <w:szCs w:val="28"/>
        </w:rPr>
        <w:t>OJCL President</w:t>
      </w:r>
      <w:r w:rsidR="00621AE3">
        <w:rPr>
          <w:rFonts w:ascii="Garamond" w:hAnsi="Garamond"/>
          <w:sz w:val="28"/>
          <w:szCs w:val="28"/>
        </w:rPr>
        <w:t xml:space="preserve">.  Through these </w:t>
      </w:r>
      <w:r w:rsidR="0076412C">
        <w:rPr>
          <w:rFonts w:ascii="Garamond" w:hAnsi="Garamond"/>
          <w:sz w:val="28"/>
          <w:szCs w:val="28"/>
        </w:rPr>
        <w:t>positions</w:t>
      </w:r>
      <w:r>
        <w:rPr>
          <w:rFonts w:ascii="Garamond" w:hAnsi="Garamond"/>
          <w:sz w:val="28"/>
          <w:szCs w:val="28"/>
        </w:rPr>
        <w:t xml:space="preserve"> of leadership, Julia, Caroline, and</w:t>
      </w:r>
      <w:r w:rsidR="00621AE3">
        <w:rPr>
          <w:rFonts w:ascii="Garamond" w:hAnsi="Garamond"/>
          <w:sz w:val="28"/>
          <w:szCs w:val="28"/>
        </w:rPr>
        <w:t xml:space="preserve"> </w:t>
      </w:r>
      <w:r>
        <w:rPr>
          <w:rFonts w:ascii="Garamond" w:hAnsi="Garamond"/>
          <w:sz w:val="28"/>
          <w:szCs w:val="28"/>
        </w:rPr>
        <w:t>Joseph</w:t>
      </w:r>
      <w:r w:rsidR="009C13E8" w:rsidRPr="009C13E8">
        <w:rPr>
          <w:rFonts w:ascii="Garamond" w:hAnsi="Garamond"/>
          <w:sz w:val="28"/>
          <w:szCs w:val="28"/>
        </w:rPr>
        <w:t xml:space="preserve"> h</w:t>
      </w:r>
      <w:r w:rsidR="00621AE3">
        <w:rPr>
          <w:rFonts w:ascii="Garamond" w:hAnsi="Garamond"/>
          <w:sz w:val="28"/>
          <w:szCs w:val="28"/>
        </w:rPr>
        <w:t>e</w:t>
      </w:r>
      <w:r>
        <w:rPr>
          <w:rFonts w:ascii="Garamond" w:hAnsi="Garamond"/>
          <w:sz w:val="28"/>
          <w:szCs w:val="28"/>
        </w:rPr>
        <w:t>lped to organize &amp; direct the 65</w:t>
      </w:r>
      <w:r w:rsidR="009C13E8" w:rsidRPr="009C13E8">
        <w:rPr>
          <w:rFonts w:ascii="Garamond" w:hAnsi="Garamond"/>
          <w:sz w:val="28"/>
          <w:szCs w:val="28"/>
        </w:rPr>
        <w:t xml:space="preserve"> Ohio delegates during the week</w:t>
      </w:r>
      <w:r w:rsidR="00621AE3">
        <w:rPr>
          <w:rFonts w:ascii="Garamond" w:hAnsi="Garamond"/>
          <w:sz w:val="28"/>
          <w:szCs w:val="28"/>
        </w:rPr>
        <w:t>-long competition.  They also</w:t>
      </w:r>
      <w:r w:rsidR="009C13E8" w:rsidRPr="009C13E8">
        <w:rPr>
          <w:rFonts w:ascii="Garamond" w:hAnsi="Garamond"/>
          <w:sz w:val="28"/>
          <w:szCs w:val="28"/>
        </w:rPr>
        <w:t xml:space="preserve"> presided over daily meetings</w:t>
      </w:r>
      <w:r>
        <w:rPr>
          <w:rFonts w:ascii="Garamond" w:hAnsi="Garamond"/>
          <w:sz w:val="28"/>
          <w:szCs w:val="28"/>
        </w:rPr>
        <w:t xml:space="preserve"> of the Ohio delegation.  </w:t>
      </w:r>
    </w:p>
    <w:p w:rsidR="00296619" w:rsidRDefault="00296619" w:rsidP="009C13E8">
      <w:pPr>
        <w:rPr>
          <w:rFonts w:ascii="Garamond" w:hAnsi="Garamond"/>
          <w:sz w:val="28"/>
          <w:szCs w:val="28"/>
        </w:rPr>
      </w:pPr>
    </w:p>
    <w:p w:rsidR="009C13E8" w:rsidRDefault="003076DD" w:rsidP="009C13E8">
      <w:pPr>
        <w:rPr>
          <w:rFonts w:ascii="Garamond" w:hAnsi="Garamond"/>
          <w:sz w:val="28"/>
          <w:szCs w:val="28"/>
        </w:rPr>
      </w:pPr>
      <w:r>
        <w:rPr>
          <w:rFonts w:ascii="Garamond" w:hAnsi="Garamond"/>
          <w:sz w:val="28"/>
          <w:szCs w:val="28"/>
        </w:rPr>
        <w:t>In her</w:t>
      </w:r>
      <w:r w:rsidR="009C13E8" w:rsidRPr="009C13E8">
        <w:rPr>
          <w:rFonts w:ascii="Garamond" w:hAnsi="Garamond"/>
          <w:sz w:val="28"/>
          <w:szCs w:val="28"/>
        </w:rPr>
        <w:t xml:space="preserve"> capacity</w:t>
      </w:r>
      <w:r>
        <w:rPr>
          <w:rFonts w:ascii="Garamond" w:hAnsi="Garamond"/>
          <w:sz w:val="28"/>
          <w:szCs w:val="28"/>
        </w:rPr>
        <w:t xml:space="preserve"> as Parliamentarian, Julia</w:t>
      </w:r>
      <w:r w:rsidR="009C13E8" w:rsidRPr="009C13E8">
        <w:rPr>
          <w:rFonts w:ascii="Garamond" w:hAnsi="Garamond"/>
          <w:sz w:val="28"/>
          <w:szCs w:val="28"/>
        </w:rPr>
        <w:t xml:space="preserve"> ran the voting caucus as the group debated which national candidates would receive Ohio’s votes.</w:t>
      </w:r>
      <w:r>
        <w:rPr>
          <w:rFonts w:ascii="Garamond" w:hAnsi="Garamond"/>
          <w:sz w:val="28"/>
          <w:szCs w:val="28"/>
        </w:rPr>
        <w:t xml:space="preserve">  As Historian, Caroline submitted a digital scrapbook documenting the OJCL’s 2017 activities and earned 4</w:t>
      </w:r>
      <w:r w:rsidRPr="003076DD">
        <w:rPr>
          <w:rFonts w:ascii="Garamond" w:hAnsi="Garamond"/>
          <w:sz w:val="28"/>
          <w:szCs w:val="28"/>
          <w:vertAlign w:val="superscript"/>
        </w:rPr>
        <w:t>th</w:t>
      </w:r>
      <w:r>
        <w:rPr>
          <w:rFonts w:ascii="Garamond" w:hAnsi="Garamond"/>
          <w:sz w:val="28"/>
          <w:szCs w:val="28"/>
        </w:rPr>
        <w:t xml:space="preserve"> place for her efforts.  </w:t>
      </w:r>
      <w:r w:rsidR="00296619">
        <w:rPr>
          <w:rFonts w:ascii="Garamond" w:hAnsi="Garamond"/>
          <w:sz w:val="28"/>
          <w:szCs w:val="28"/>
        </w:rPr>
        <w:t>President Joseph Delamerced presided over all the daily meetings of the OH delegation.  He ran the meetings with efficien</w:t>
      </w:r>
      <w:r w:rsidR="00133902">
        <w:rPr>
          <w:rFonts w:ascii="Garamond" w:hAnsi="Garamond"/>
          <w:sz w:val="28"/>
          <w:szCs w:val="28"/>
        </w:rPr>
        <w:t>cy, humor, and grace</w:t>
      </w:r>
      <w:r w:rsidR="00296619">
        <w:rPr>
          <w:rFonts w:ascii="Garamond" w:hAnsi="Garamond"/>
          <w:sz w:val="28"/>
          <w:szCs w:val="28"/>
        </w:rPr>
        <w:t xml:space="preserve">.  </w:t>
      </w:r>
    </w:p>
    <w:p w:rsidR="0052669B" w:rsidRDefault="0052669B" w:rsidP="009C13E8">
      <w:pPr>
        <w:rPr>
          <w:rFonts w:ascii="Garamond" w:hAnsi="Garamond"/>
          <w:sz w:val="28"/>
          <w:szCs w:val="28"/>
        </w:rPr>
      </w:pPr>
    </w:p>
    <w:p w:rsidR="0052669B" w:rsidRPr="009C13E8" w:rsidRDefault="0052669B" w:rsidP="009C13E8">
      <w:pPr>
        <w:rPr>
          <w:rFonts w:ascii="Garamond" w:hAnsi="Garamond"/>
          <w:sz w:val="28"/>
          <w:szCs w:val="28"/>
        </w:rPr>
      </w:pPr>
      <w:r>
        <w:rPr>
          <w:rFonts w:ascii="Garamond" w:hAnsi="Garamond"/>
          <w:sz w:val="28"/>
          <w:szCs w:val="28"/>
        </w:rPr>
        <w:t xml:space="preserve">Tullus Dean was one of the 11 winners of NJCL Scholarships.  Tullus receive the $6,000 Red and Rhea Miller Scholarship for his dedication and service to the JCL.  He plans to double major in Classics and Business at Xavier University.  </w:t>
      </w:r>
    </w:p>
    <w:p w:rsidR="00FD79E0" w:rsidRDefault="00FD79E0" w:rsidP="0056742B">
      <w:pPr>
        <w:rPr>
          <w:rFonts w:ascii="Garamond" w:hAnsi="Garamond"/>
          <w:sz w:val="28"/>
          <w:szCs w:val="28"/>
        </w:rPr>
      </w:pPr>
    </w:p>
    <w:p w:rsidR="00FD79E0" w:rsidRDefault="00133902" w:rsidP="0056742B">
      <w:pPr>
        <w:rPr>
          <w:rFonts w:ascii="Garamond" w:hAnsi="Garamond"/>
          <w:sz w:val="28"/>
          <w:szCs w:val="28"/>
        </w:rPr>
      </w:pPr>
      <w:r>
        <w:rPr>
          <w:rFonts w:ascii="Garamond" w:hAnsi="Garamond"/>
          <w:sz w:val="28"/>
          <w:szCs w:val="28"/>
        </w:rPr>
        <w:t>Joseph Delamerced and Jimmy Fraley</w:t>
      </w:r>
      <w:r w:rsidR="00AB75EA">
        <w:rPr>
          <w:rFonts w:ascii="Garamond" w:hAnsi="Garamond"/>
          <w:sz w:val="28"/>
          <w:szCs w:val="28"/>
        </w:rPr>
        <w:t xml:space="preserve"> </w:t>
      </w:r>
      <w:r>
        <w:rPr>
          <w:rFonts w:ascii="Garamond" w:hAnsi="Garamond"/>
          <w:sz w:val="28"/>
          <w:szCs w:val="28"/>
        </w:rPr>
        <w:t xml:space="preserve">were </w:t>
      </w:r>
      <w:r w:rsidR="00AB75EA">
        <w:rPr>
          <w:rFonts w:ascii="Garamond" w:hAnsi="Garamond"/>
          <w:sz w:val="28"/>
          <w:szCs w:val="28"/>
        </w:rPr>
        <w:t xml:space="preserve">honored at the convention for Perfect Scores on the National Latin Exam </w:t>
      </w:r>
      <w:r>
        <w:rPr>
          <w:rFonts w:ascii="Garamond" w:hAnsi="Garamond"/>
          <w:sz w:val="28"/>
          <w:szCs w:val="28"/>
        </w:rPr>
        <w:t>in March.  These two</w:t>
      </w:r>
      <w:r w:rsidR="00AB75EA">
        <w:rPr>
          <w:rFonts w:ascii="Garamond" w:hAnsi="Garamond"/>
          <w:sz w:val="28"/>
          <w:szCs w:val="28"/>
        </w:rPr>
        <w:t xml:space="preserve"> were among the </w:t>
      </w:r>
      <w:r w:rsidRPr="00133902">
        <w:rPr>
          <w:rFonts w:ascii="Garamond" w:hAnsi="Garamond"/>
          <w:bCs/>
          <w:sz w:val="28"/>
          <w:szCs w:val="28"/>
        </w:rPr>
        <w:t xml:space="preserve">1,112 students out of 135,000 </w:t>
      </w:r>
      <w:r w:rsidR="00AB75EA">
        <w:rPr>
          <w:rFonts w:ascii="Garamond" w:hAnsi="Garamond"/>
          <w:sz w:val="28"/>
          <w:szCs w:val="28"/>
        </w:rPr>
        <w:t xml:space="preserve">who earned a Perfect Score.  </w:t>
      </w:r>
      <w:r w:rsidR="00E43864">
        <w:rPr>
          <w:rFonts w:ascii="Garamond" w:hAnsi="Garamond"/>
          <w:sz w:val="28"/>
          <w:szCs w:val="28"/>
        </w:rPr>
        <w:t>It is quite an achiev</w:t>
      </w:r>
      <w:r>
        <w:rPr>
          <w:rFonts w:ascii="Garamond" w:hAnsi="Garamond"/>
          <w:sz w:val="28"/>
          <w:szCs w:val="28"/>
        </w:rPr>
        <w:t>ement to be member of such an exclusive group!</w:t>
      </w:r>
    </w:p>
    <w:p w:rsidR="00491892" w:rsidRDefault="00491892" w:rsidP="0056742B">
      <w:pPr>
        <w:rPr>
          <w:rFonts w:ascii="Garamond" w:hAnsi="Garamond"/>
          <w:sz w:val="28"/>
          <w:szCs w:val="28"/>
        </w:rPr>
      </w:pPr>
    </w:p>
    <w:p w:rsidR="00491892" w:rsidRDefault="00491892" w:rsidP="00491892">
      <w:pPr>
        <w:rPr>
          <w:rFonts w:ascii="Garamond" w:hAnsi="Garamond"/>
          <w:sz w:val="28"/>
          <w:szCs w:val="28"/>
        </w:rPr>
      </w:pPr>
      <w:r>
        <w:rPr>
          <w:rFonts w:ascii="Garamond" w:hAnsi="Garamond"/>
          <w:sz w:val="28"/>
          <w:szCs w:val="28"/>
        </w:rPr>
        <w:t xml:space="preserve">Joseph </w:t>
      </w:r>
      <w:r w:rsidR="00CB3959">
        <w:rPr>
          <w:rFonts w:ascii="Garamond" w:hAnsi="Garamond"/>
          <w:sz w:val="28"/>
          <w:szCs w:val="28"/>
        </w:rPr>
        <w:t>had an outstanding convention.  He placed 9</w:t>
      </w:r>
      <w:r w:rsidR="00CB3959" w:rsidRPr="00CB3959">
        <w:rPr>
          <w:rFonts w:ascii="Garamond" w:hAnsi="Garamond"/>
          <w:sz w:val="28"/>
          <w:szCs w:val="28"/>
          <w:vertAlign w:val="superscript"/>
        </w:rPr>
        <w:t>th</w:t>
      </w:r>
      <w:r w:rsidR="00CB3959">
        <w:rPr>
          <w:rFonts w:ascii="Garamond" w:hAnsi="Garamond"/>
          <w:sz w:val="28"/>
          <w:szCs w:val="28"/>
        </w:rPr>
        <w:t xml:space="preserve"> Overall in Graphic Arts points.  He </w:t>
      </w:r>
      <w:r>
        <w:rPr>
          <w:rFonts w:ascii="Garamond" w:hAnsi="Garamond"/>
          <w:sz w:val="28"/>
          <w:szCs w:val="28"/>
        </w:rPr>
        <w:t>earned 1</w:t>
      </w:r>
      <w:r w:rsidRPr="00133902">
        <w:rPr>
          <w:rFonts w:ascii="Garamond" w:hAnsi="Garamond"/>
          <w:sz w:val="28"/>
          <w:szCs w:val="28"/>
          <w:vertAlign w:val="superscript"/>
        </w:rPr>
        <w:t>st</w:t>
      </w:r>
      <w:r>
        <w:rPr>
          <w:rFonts w:ascii="Garamond" w:hAnsi="Garamond"/>
          <w:sz w:val="28"/>
          <w:szCs w:val="28"/>
        </w:rPr>
        <w:t xml:space="preserve"> in Individual Service to the Community</w:t>
      </w:r>
      <w:r w:rsidR="00F22A52">
        <w:rPr>
          <w:rFonts w:ascii="Garamond" w:hAnsi="Garamond"/>
          <w:sz w:val="28"/>
          <w:szCs w:val="28"/>
        </w:rPr>
        <w:t xml:space="preserve"> - h</w:t>
      </w:r>
      <w:r>
        <w:rPr>
          <w:rFonts w:ascii="Garamond" w:hAnsi="Garamond"/>
          <w:sz w:val="28"/>
          <w:szCs w:val="28"/>
        </w:rPr>
        <w:t>e puts in countless hours tutoring students in classical mythology and participating in other service events.  In addition, Joseph won 1</w:t>
      </w:r>
      <w:r w:rsidRPr="003F4646">
        <w:rPr>
          <w:rFonts w:ascii="Garamond" w:hAnsi="Garamond"/>
          <w:sz w:val="28"/>
          <w:szCs w:val="28"/>
          <w:vertAlign w:val="superscript"/>
        </w:rPr>
        <w:t>st</w:t>
      </w:r>
      <w:r w:rsidR="00F22A52">
        <w:rPr>
          <w:rFonts w:ascii="Garamond" w:hAnsi="Garamond"/>
          <w:sz w:val="28"/>
          <w:szCs w:val="28"/>
        </w:rPr>
        <w:t xml:space="preserve"> in State Website - h</w:t>
      </w:r>
      <w:r>
        <w:rPr>
          <w:rFonts w:ascii="Garamond" w:hAnsi="Garamond"/>
          <w:sz w:val="28"/>
          <w:szCs w:val="28"/>
        </w:rPr>
        <w:t>e made the site (</w:t>
      </w:r>
      <w:hyperlink r:id="rId5" w:history="1">
        <w:r w:rsidRPr="000124D1">
          <w:rPr>
            <w:rStyle w:val="Hyperlink"/>
            <w:rFonts w:ascii="Garamond" w:hAnsi="Garamond"/>
            <w:sz w:val="28"/>
            <w:szCs w:val="28"/>
          </w:rPr>
          <w:t>www.ojcl.org</w:t>
        </w:r>
      </w:hyperlink>
      <w:r>
        <w:rPr>
          <w:rFonts w:ascii="Garamond" w:hAnsi="Garamond"/>
          <w:sz w:val="28"/>
          <w:szCs w:val="28"/>
        </w:rPr>
        <w:t>) more user friendly and incorporated a variety of social media.  Joseph embodies the 5 Pillar of Summit and ‘aims high’ in all his pursuits!</w:t>
      </w:r>
    </w:p>
    <w:p w:rsidR="00ED2E35" w:rsidRDefault="00ED2E35" w:rsidP="00ED2E35">
      <w:pPr>
        <w:rPr>
          <w:rFonts w:ascii="Garamond" w:hAnsi="Garamond"/>
          <w:sz w:val="28"/>
          <w:szCs w:val="28"/>
        </w:rPr>
      </w:pPr>
    </w:p>
    <w:p w:rsidR="00111105" w:rsidRDefault="00753A46" w:rsidP="0056742B">
      <w:pPr>
        <w:rPr>
          <w:rFonts w:ascii="Garamond" w:hAnsi="Garamond"/>
          <w:sz w:val="28"/>
          <w:szCs w:val="28"/>
        </w:rPr>
      </w:pPr>
      <w:r w:rsidRPr="00753A46">
        <w:rPr>
          <w:rFonts w:ascii="Garamond" w:hAnsi="Garamond"/>
          <w:sz w:val="28"/>
          <w:szCs w:val="28"/>
        </w:rPr>
        <w:lastRenderedPageBreak/>
        <w:t xml:space="preserve">Summit Latin teacher </w:t>
      </w:r>
      <w:r>
        <w:rPr>
          <w:rFonts w:ascii="Garamond" w:hAnsi="Garamond"/>
          <w:sz w:val="28"/>
          <w:szCs w:val="28"/>
        </w:rPr>
        <w:t>Larry Dean is pres</w:t>
      </w:r>
      <w:r w:rsidR="004B70A9">
        <w:rPr>
          <w:rFonts w:ascii="Garamond" w:hAnsi="Garamond"/>
          <w:sz w:val="28"/>
          <w:szCs w:val="28"/>
        </w:rPr>
        <w:t>ently in his 8</w:t>
      </w:r>
      <w:r w:rsidR="004B70A9" w:rsidRPr="004B70A9">
        <w:rPr>
          <w:rFonts w:ascii="Garamond" w:hAnsi="Garamond"/>
          <w:sz w:val="28"/>
          <w:szCs w:val="28"/>
          <w:vertAlign w:val="superscript"/>
        </w:rPr>
        <w:t>th</w:t>
      </w:r>
      <w:r w:rsidR="004B70A9">
        <w:rPr>
          <w:rFonts w:ascii="Garamond" w:hAnsi="Garamond"/>
          <w:sz w:val="28"/>
          <w:szCs w:val="28"/>
        </w:rPr>
        <w:t xml:space="preserve"> </w:t>
      </w:r>
      <w:r w:rsidRPr="00753A46">
        <w:rPr>
          <w:rFonts w:ascii="Garamond" w:hAnsi="Garamond"/>
          <w:sz w:val="28"/>
          <w:szCs w:val="28"/>
        </w:rPr>
        <w:t>year as OJCL State</w:t>
      </w:r>
      <w:r w:rsidR="004B70A9">
        <w:rPr>
          <w:rFonts w:ascii="Garamond" w:hAnsi="Garamond"/>
          <w:sz w:val="28"/>
          <w:szCs w:val="28"/>
        </w:rPr>
        <w:t xml:space="preserve"> Chair of Students and in his 18</w:t>
      </w:r>
      <w:r w:rsidR="004B70A9" w:rsidRPr="004B70A9">
        <w:rPr>
          <w:rFonts w:ascii="Garamond" w:hAnsi="Garamond"/>
          <w:sz w:val="28"/>
          <w:szCs w:val="28"/>
          <w:vertAlign w:val="superscript"/>
        </w:rPr>
        <w:t>th</w:t>
      </w:r>
      <w:r w:rsidR="004B70A9">
        <w:rPr>
          <w:rFonts w:ascii="Garamond" w:hAnsi="Garamond"/>
          <w:sz w:val="28"/>
          <w:szCs w:val="28"/>
        </w:rPr>
        <w:t xml:space="preserve"> </w:t>
      </w:r>
      <w:r w:rsidRPr="00753A46">
        <w:rPr>
          <w:rFonts w:ascii="Garamond" w:hAnsi="Garamond"/>
          <w:sz w:val="28"/>
          <w:szCs w:val="28"/>
        </w:rPr>
        <w:t xml:space="preserve">year as the OJCL Certamen Coach.  </w:t>
      </w:r>
      <w:r>
        <w:rPr>
          <w:rFonts w:ascii="Garamond" w:hAnsi="Garamond"/>
          <w:sz w:val="28"/>
          <w:szCs w:val="28"/>
        </w:rPr>
        <w:t>“</w:t>
      </w:r>
      <w:r w:rsidR="00133902">
        <w:rPr>
          <w:rFonts w:ascii="Garamond" w:hAnsi="Garamond"/>
          <w:sz w:val="28"/>
          <w:szCs w:val="28"/>
        </w:rPr>
        <w:t>The students never cease to amaze me.  The officers provided outstanding leadership and served as role models for the OH delegates.  The certamen players devote weeks of the summer to their studies.  And, of course, everyone finds new friendships with students from Summit, Ohio, and across the nation</w:t>
      </w:r>
      <w:r>
        <w:rPr>
          <w:rFonts w:ascii="Garamond" w:hAnsi="Garamond"/>
          <w:sz w:val="28"/>
          <w:szCs w:val="28"/>
        </w:rPr>
        <w:t xml:space="preserve">.”  </w:t>
      </w:r>
    </w:p>
    <w:p w:rsidR="00111105" w:rsidRDefault="00111105" w:rsidP="0056742B">
      <w:pPr>
        <w:rPr>
          <w:rFonts w:ascii="Garamond" w:hAnsi="Garamond"/>
          <w:sz w:val="28"/>
          <w:szCs w:val="28"/>
        </w:rPr>
      </w:pPr>
    </w:p>
    <w:p w:rsidR="004B70A9" w:rsidRDefault="00645025" w:rsidP="0056742B">
      <w:pPr>
        <w:rPr>
          <w:rFonts w:ascii="Garamond" w:hAnsi="Garamond"/>
          <w:sz w:val="28"/>
          <w:szCs w:val="28"/>
        </w:rPr>
      </w:pPr>
      <w:r>
        <w:rPr>
          <w:rFonts w:ascii="Garamond" w:hAnsi="Garamond"/>
          <w:sz w:val="28"/>
          <w:szCs w:val="28"/>
        </w:rPr>
        <w:t>Al</w:t>
      </w:r>
      <w:r w:rsidR="004B70A9">
        <w:rPr>
          <w:rFonts w:ascii="Garamond" w:hAnsi="Garamond"/>
          <w:sz w:val="28"/>
          <w:szCs w:val="28"/>
        </w:rPr>
        <w:t>so at the convention was</w:t>
      </w:r>
      <w:r>
        <w:rPr>
          <w:rFonts w:ascii="Garamond" w:hAnsi="Garamond"/>
          <w:sz w:val="28"/>
          <w:szCs w:val="28"/>
        </w:rPr>
        <w:t xml:space="preserve"> Summit Latin teacher Lisa Mays</w:t>
      </w:r>
      <w:r w:rsidR="004B70A9">
        <w:rPr>
          <w:rFonts w:ascii="Garamond" w:hAnsi="Garamond"/>
          <w:sz w:val="28"/>
          <w:szCs w:val="28"/>
        </w:rPr>
        <w:t xml:space="preserve"> (alumna 2005)</w:t>
      </w:r>
      <w:r>
        <w:rPr>
          <w:rFonts w:ascii="Garamond" w:hAnsi="Garamond"/>
          <w:sz w:val="28"/>
          <w:szCs w:val="28"/>
        </w:rPr>
        <w:t xml:space="preserve">. </w:t>
      </w:r>
      <w:r w:rsidR="004B70A9">
        <w:rPr>
          <w:rFonts w:ascii="Garamond" w:hAnsi="Garamond"/>
          <w:sz w:val="28"/>
          <w:szCs w:val="28"/>
        </w:rPr>
        <w:t xml:space="preserve"> </w:t>
      </w:r>
      <w:r w:rsidR="00111105">
        <w:rPr>
          <w:rFonts w:ascii="Garamond" w:hAnsi="Garamond"/>
          <w:sz w:val="28"/>
          <w:szCs w:val="28"/>
        </w:rPr>
        <w:t>“It’s fun to see the students apply their Latin knowledge across a variety of competitions – certamen, academics, sports.  It was really great that so many of our students were recognized nationally for their hard work and dedication.  My favorite part happened at the last fellowship:  students were already telling me about their plans for next year’s convention.  Hopefully, even more of them will take on leadership roles since the 2018 convention is at Miami University and we will be the host state.”</w:t>
      </w:r>
    </w:p>
    <w:p w:rsidR="004B70A9" w:rsidRDefault="004B70A9" w:rsidP="0056742B">
      <w:pPr>
        <w:rPr>
          <w:rFonts w:ascii="Garamond" w:hAnsi="Garamond"/>
          <w:sz w:val="28"/>
          <w:szCs w:val="28"/>
        </w:rPr>
      </w:pPr>
    </w:p>
    <w:p w:rsidR="00E43864" w:rsidRDefault="004B70A9" w:rsidP="0056742B">
      <w:pPr>
        <w:rPr>
          <w:rFonts w:ascii="Garamond" w:hAnsi="Garamond"/>
          <w:sz w:val="28"/>
          <w:szCs w:val="28"/>
        </w:rPr>
      </w:pPr>
      <w:hyperlink r:id="rId6" w:history="1">
        <w:r w:rsidRPr="004B70A9">
          <w:rPr>
            <w:rStyle w:val="Hyperlink"/>
            <w:rFonts w:ascii="Garamond" w:hAnsi="Garamond"/>
            <w:sz w:val="28"/>
            <w:szCs w:val="28"/>
          </w:rPr>
          <w:t>Click here</w:t>
        </w:r>
      </w:hyperlink>
      <w:r>
        <w:rPr>
          <w:rFonts w:ascii="Garamond" w:hAnsi="Garamond"/>
          <w:sz w:val="28"/>
          <w:szCs w:val="28"/>
        </w:rPr>
        <w:t xml:space="preserve"> for an Instagram feed</w:t>
      </w:r>
      <w:r w:rsidR="00374453">
        <w:rPr>
          <w:rFonts w:ascii="Garamond" w:hAnsi="Garamond"/>
          <w:sz w:val="28"/>
          <w:szCs w:val="28"/>
        </w:rPr>
        <w:t xml:space="preserve"> of the convention</w:t>
      </w:r>
      <w:r>
        <w:rPr>
          <w:rFonts w:ascii="Garamond" w:hAnsi="Garamond"/>
          <w:sz w:val="28"/>
          <w:szCs w:val="28"/>
        </w:rPr>
        <w:t xml:space="preserve"> activities.</w:t>
      </w:r>
    </w:p>
    <w:p w:rsidR="0056742B" w:rsidRDefault="0056742B" w:rsidP="0056742B">
      <w:pPr>
        <w:rPr>
          <w:rFonts w:ascii="Garamond" w:hAnsi="Garamond"/>
          <w:sz w:val="28"/>
          <w:szCs w:val="28"/>
        </w:rPr>
      </w:pPr>
    </w:p>
    <w:p w:rsidR="0056742B" w:rsidRDefault="009C13E8" w:rsidP="0056742B">
      <w:pPr>
        <w:rPr>
          <w:rFonts w:ascii="Garamond" w:hAnsi="Garamond"/>
          <w:sz w:val="28"/>
          <w:szCs w:val="28"/>
        </w:rPr>
      </w:pPr>
      <w:r>
        <w:rPr>
          <w:rFonts w:ascii="Garamond" w:hAnsi="Garamond"/>
          <w:sz w:val="28"/>
          <w:szCs w:val="28"/>
        </w:rPr>
        <w:t>Other awards won by Summit Latin students:</w:t>
      </w:r>
    </w:p>
    <w:p w:rsidR="00CB3959" w:rsidRDefault="00CB3959" w:rsidP="00992BA9">
      <w:pPr>
        <w:pStyle w:val="ListParagraph"/>
        <w:numPr>
          <w:ilvl w:val="0"/>
          <w:numId w:val="3"/>
        </w:numPr>
        <w:rPr>
          <w:rFonts w:ascii="Garamond" w:hAnsi="Garamond"/>
          <w:sz w:val="28"/>
          <w:szCs w:val="28"/>
        </w:rPr>
      </w:pPr>
      <w:r>
        <w:rPr>
          <w:rFonts w:ascii="Garamond" w:hAnsi="Garamond"/>
          <w:sz w:val="28"/>
          <w:szCs w:val="28"/>
        </w:rPr>
        <w:t>Abby Almaguer – 4</w:t>
      </w:r>
      <w:r w:rsidRPr="00CB3959">
        <w:rPr>
          <w:rFonts w:ascii="Garamond" w:hAnsi="Garamond"/>
          <w:sz w:val="28"/>
          <w:szCs w:val="28"/>
          <w:vertAlign w:val="superscript"/>
        </w:rPr>
        <w:t>th</w:t>
      </w:r>
      <w:r>
        <w:rPr>
          <w:rFonts w:ascii="Garamond" w:hAnsi="Garamond"/>
          <w:sz w:val="28"/>
          <w:szCs w:val="28"/>
        </w:rPr>
        <w:t xml:space="preserve"> in pottery, 5</w:t>
      </w:r>
      <w:r w:rsidRPr="00CB3959">
        <w:rPr>
          <w:rFonts w:ascii="Garamond" w:hAnsi="Garamond"/>
          <w:sz w:val="28"/>
          <w:szCs w:val="28"/>
          <w:vertAlign w:val="superscript"/>
        </w:rPr>
        <w:t>th</w:t>
      </w:r>
      <w:r>
        <w:rPr>
          <w:rFonts w:ascii="Garamond" w:hAnsi="Garamond"/>
          <w:sz w:val="28"/>
          <w:szCs w:val="28"/>
        </w:rPr>
        <w:t xml:space="preserve"> in drawn chart, 6</w:t>
      </w:r>
      <w:r w:rsidRPr="00CB3959">
        <w:rPr>
          <w:rFonts w:ascii="Garamond" w:hAnsi="Garamond"/>
          <w:sz w:val="28"/>
          <w:szCs w:val="28"/>
          <w:vertAlign w:val="superscript"/>
        </w:rPr>
        <w:t>th</w:t>
      </w:r>
      <w:r>
        <w:rPr>
          <w:rFonts w:ascii="Garamond" w:hAnsi="Garamond"/>
          <w:sz w:val="28"/>
          <w:szCs w:val="28"/>
        </w:rPr>
        <w:t xml:space="preserve"> on the Greek Derivative test, 9</w:t>
      </w:r>
      <w:r w:rsidRPr="00CB3959">
        <w:rPr>
          <w:rFonts w:ascii="Garamond" w:hAnsi="Garamond"/>
          <w:sz w:val="28"/>
          <w:szCs w:val="28"/>
          <w:vertAlign w:val="superscript"/>
        </w:rPr>
        <w:t>th</w:t>
      </w:r>
      <w:r>
        <w:rPr>
          <w:rFonts w:ascii="Garamond" w:hAnsi="Garamond"/>
          <w:sz w:val="28"/>
          <w:szCs w:val="28"/>
        </w:rPr>
        <w:t xml:space="preserve"> on the Heptathlon test, and 10</w:t>
      </w:r>
      <w:r w:rsidRPr="00CB3959">
        <w:rPr>
          <w:rFonts w:ascii="Garamond" w:hAnsi="Garamond"/>
          <w:sz w:val="28"/>
          <w:szCs w:val="28"/>
          <w:vertAlign w:val="superscript"/>
        </w:rPr>
        <w:t>th</w:t>
      </w:r>
      <w:r>
        <w:rPr>
          <w:rFonts w:ascii="Garamond" w:hAnsi="Garamond"/>
          <w:sz w:val="28"/>
          <w:szCs w:val="28"/>
        </w:rPr>
        <w:t xml:space="preserve"> on the Latin Vocabulary test</w:t>
      </w:r>
    </w:p>
    <w:p w:rsidR="0056742B" w:rsidRDefault="0056742B" w:rsidP="00992BA9">
      <w:pPr>
        <w:pStyle w:val="ListParagraph"/>
        <w:numPr>
          <w:ilvl w:val="0"/>
          <w:numId w:val="3"/>
        </w:numPr>
        <w:rPr>
          <w:rFonts w:ascii="Garamond" w:hAnsi="Garamond"/>
          <w:sz w:val="28"/>
          <w:szCs w:val="28"/>
        </w:rPr>
      </w:pPr>
      <w:r w:rsidRPr="009C13E8">
        <w:rPr>
          <w:rFonts w:ascii="Garamond" w:hAnsi="Garamond"/>
          <w:sz w:val="28"/>
          <w:szCs w:val="28"/>
        </w:rPr>
        <w:t xml:space="preserve">Alex Almaguer </w:t>
      </w:r>
      <w:r w:rsidR="00CB3959">
        <w:rPr>
          <w:rFonts w:ascii="Garamond" w:hAnsi="Garamond"/>
          <w:sz w:val="28"/>
          <w:szCs w:val="28"/>
        </w:rPr>
        <w:t>–</w:t>
      </w:r>
      <w:r w:rsidRPr="009C13E8">
        <w:rPr>
          <w:rFonts w:ascii="Garamond" w:hAnsi="Garamond"/>
          <w:sz w:val="28"/>
          <w:szCs w:val="28"/>
        </w:rPr>
        <w:t xml:space="preserve"> </w:t>
      </w:r>
      <w:r w:rsidR="00CB3959">
        <w:rPr>
          <w:rFonts w:ascii="Garamond" w:hAnsi="Garamond"/>
          <w:sz w:val="28"/>
          <w:szCs w:val="28"/>
        </w:rPr>
        <w:t>5</w:t>
      </w:r>
      <w:r w:rsidR="00CB3959" w:rsidRPr="00CB3959">
        <w:rPr>
          <w:rFonts w:ascii="Garamond" w:hAnsi="Garamond"/>
          <w:sz w:val="28"/>
          <w:szCs w:val="28"/>
          <w:vertAlign w:val="superscript"/>
        </w:rPr>
        <w:t>th</w:t>
      </w:r>
      <w:r w:rsidR="00CB3959">
        <w:rPr>
          <w:rFonts w:ascii="Garamond" w:hAnsi="Garamond"/>
          <w:sz w:val="28"/>
          <w:szCs w:val="28"/>
        </w:rPr>
        <w:t xml:space="preserve"> in traditional photography, 7</w:t>
      </w:r>
      <w:r w:rsidR="00CB3959" w:rsidRPr="00CB3959">
        <w:rPr>
          <w:rFonts w:ascii="Garamond" w:hAnsi="Garamond"/>
          <w:sz w:val="28"/>
          <w:szCs w:val="28"/>
          <w:vertAlign w:val="superscript"/>
        </w:rPr>
        <w:t>th</w:t>
      </w:r>
      <w:r w:rsidR="00CB3959">
        <w:rPr>
          <w:rFonts w:ascii="Garamond" w:hAnsi="Garamond"/>
          <w:sz w:val="28"/>
          <w:szCs w:val="28"/>
        </w:rPr>
        <w:t xml:space="preserve"> in mosaics</w:t>
      </w:r>
    </w:p>
    <w:p w:rsidR="00CB3959" w:rsidRPr="009C13E8" w:rsidRDefault="00CB3959" w:rsidP="00992BA9">
      <w:pPr>
        <w:pStyle w:val="ListParagraph"/>
        <w:numPr>
          <w:ilvl w:val="0"/>
          <w:numId w:val="3"/>
        </w:numPr>
        <w:rPr>
          <w:rFonts w:ascii="Garamond" w:hAnsi="Garamond"/>
          <w:sz w:val="28"/>
          <w:szCs w:val="28"/>
        </w:rPr>
      </w:pPr>
      <w:r>
        <w:rPr>
          <w:rFonts w:ascii="Garamond" w:hAnsi="Garamond"/>
          <w:sz w:val="28"/>
          <w:szCs w:val="28"/>
        </w:rPr>
        <w:t>Ryan Burns – the language expert on the 11</w:t>
      </w:r>
      <w:r w:rsidRPr="00CB3959">
        <w:rPr>
          <w:rFonts w:ascii="Garamond" w:hAnsi="Garamond"/>
          <w:sz w:val="28"/>
          <w:szCs w:val="28"/>
          <w:vertAlign w:val="superscript"/>
        </w:rPr>
        <w:t>th</w:t>
      </w:r>
      <w:r>
        <w:rPr>
          <w:rFonts w:ascii="Garamond" w:hAnsi="Garamond"/>
          <w:sz w:val="28"/>
          <w:szCs w:val="28"/>
        </w:rPr>
        <w:t xml:space="preserve"> place Intermediate Competitive Certamen team, 5 top 20 finishes on the academic tests</w:t>
      </w:r>
    </w:p>
    <w:p w:rsidR="0056742B" w:rsidRDefault="0056742B" w:rsidP="00992BA9">
      <w:pPr>
        <w:pStyle w:val="ListParagraph"/>
        <w:numPr>
          <w:ilvl w:val="0"/>
          <w:numId w:val="3"/>
        </w:numPr>
        <w:rPr>
          <w:rFonts w:ascii="Garamond" w:hAnsi="Garamond"/>
          <w:sz w:val="28"/>
          <w:szCs w:val="28"/>
        </w:rPr>
      </w:pPr>
      <w:r w:rsidRPr="009C13E8">
        <w:rPr>
          <w:rFonts w:ascii="Garamond" w:hAnsi="Garamond"/>
          <w:sz w:val="28"/>
          <w:szCs w:val="28"/>
        </w:rPr>
        <w:t xml:space="preserve">Matthew Casanas – </w:t>
      </w:r>
      <w:r w:rsidR="00CB3959">
        <w:rPr>
          <w:rFonts w:ascii="Garamond" w:hAnsi="Garamond"/>
          <w:sz w:val="28"/>
          <w:szCs w:val="28"/>
        </w:rPr>
        <w:t>6</w:t>
      </w:r>
      <w:r w:rsidR="00CB3959" w:rsidRPr="00CB3959">
        <w:rPr>
          <w:rFonts w:ascii="Garamond" w:hAnsi="Garamond"/>
          <w:sz w:val="28"/>
          <w:szCs w:val="28"/>
          <w:vertAlign w:val="superscript"/>
        </w:rPr>
        <w:t>th</w:t>
      </w:r>
      <w:r w:rsidR="00CB3959">
        <w:rPr>
          <w:rFonts w:ascii="Garamond" w:hAnsi="Garamond"/>
          <w:sz w:val="28"/>
          <w:szCs w:val="28"/>
        </w:rPr>
        <w:t xml:space="preserve"> in drawn chart</w:t>
      </w:r>
    </w:p>
    <w:p w:rsidR="00CB3959" w:rsidRPr="009C13E8" w:rsidRDefault="00CB3959" w:rsidP="00992BA9">
      <w:pPr>
        <w:pStyle w:val="ListParagraph"/>
        <w:numPr>
          <w:ilvl w:val="0"/>
          <w:numId w:val="3"/>
        </w:numPr>
        <w:rPr>
          <w:rFonts w:ascii="Garamond" w:hAnsi="Garamond"/>
          <w:sz w:val="28"/>
          <w:szCs w:val="28"/>
        </w:rPr>
      </w:pPr>
      <w:r>
        <w:rPr>
          <w:rFonts w:ascii="Garamond" w:hAnsi="Garamond"/>
          <w:sz w:val="28"/>
          <w:szCs w:val="28"/>
        </w:rPr>
        <w:t>Patrick Casanas – 2</w:t>
      </w:r>
      <w:r w:rsidRPr="00CB3959">
        <w:rPr>
          <w:rFonts w:ascii="Garamond" w:hAnsi="Garamond"/>
          <w:sz w:val="28"/>
          <w:szCs w:val="28"/>
          <w:vertAlign w:val="superscript"/>
        </w:rPr>
        <w:t>nd</w:t>
      </w:r>
      <w:r>
        <w:rPr>
          <w:rFonts w:ascii="Garamond" w:hAnsi="Garamond"/>
          <w:sz w:val="28"/>
          <w:szCs w:val="28"/>
        </w:rPr>
        <w:t xml:space="preserve"> in Advanced Open Certamen</w:t>
      </w:r>
    </w:p>
    <w:p w:rsidR="0056742B" w:rsidRPr="009C13E8" w:rsidRDefault="0056742B" w:rsidP="00992BA9">
      <w:pPr>
        <w:pStyle w:val="ListParagraph"/>
        <w:numPr>
          <w:ilvl w:val="0"/>
          <w:numId w:val="3"/>
        </w:numPr>
        <w:rPr>
          <w:rFonts w:ascii="Garamond" w:hAnsi="Garamond"/>
          <w:sz w:val="28"/>
          <w:szCs w:val="28"/>
        </w:rPr>
      </w:pPr>
      <w:r w:rsidRPr="009C13E8">
        <w:rPr>
          <w:rFonts w:ascii="Garamond" w:hAnsi="Garamond"/>
          <w:sz w:val="28"/>
          <w:szCs w:val="28"/>
        </w:rPr>
        <w:t xml:space="preserve">Hali Clark – </w:t>
      </w:r>
      <w:r w:rsidR="00CB3959">
        <w:rPr>
          <w:rFonts w:ascii="Garamond" w:hAnsi="Garamond"/>
          <w:sz w:val="28"/>
          <w:szCs w:val="28"/>
        </w:rPr>
        <w:t>performed the OH roll call at the General Assembly</w:t>
      </w:r>
    </w:p>
    <w:p w:rsidR="0056742B" w:rsidRPr="009C13E8" w:rsidRDefault="00CB3959" w:rsidP="00992BA9">
      <w:pPr>
        <w:pStyle w:val="ListParagraph"/>
        <w:numPr>
          <w:ilvl w:val="0"/>
          <w:numId w:val="3"/>
        </w:numPr>
        <w:rPr>
          <w:rFonts w:ascii="Garamond" w:hAnsi="Garamond"/>
          <w:sz w:val="28"/>
          <w:szCs w:val="28"/>
        </w:rPr>
      </w:pPr>
      <w:r>
        <w:rPr>
          <w:rFonts w:ascii="Garamond" w:hAnsi="Garamond"/>
          <w:sz w:val="28"/>
          <w:szCs w:val="28"/>
        </w:rPr>
        <w:t>Julia Dean – 18</w:t>
      </w:r>
      <w:r w:rsidRPr="00CB3959">
        <w:rPr>
          <w:rFonts w:ascii="Garamond" w:hAnsi="Garamond"/>
          <w:sz w:val="28"/>
          <w:szCs w:val="28"/>
          <w:vertAlign w:val="superscript"/>
        </w:rPr>
        <w:t>th</w:t>
      </w:r>
      <w:r>
        <w:rPr>
          <w:rFonts w:ascii="Garamond" w:hAnsi="Garamond"/>
          <w:sz w:val="28"/>
          <w:szCs w:val="28"/>
        </w:rPr>
        <w:t xml:space="preserve"> in Latin Vocabulary</w:t>
      </w:r>
    </w:p>
    <w:p w:rsidR="0056742B" w:rsidRPr="00CB3959" w:rsidRDefault="0056742B" w:rsidP="00992BA9">
      <w:pPr>
        <w:pStyle w:val="ListParagraph"/>
        <w:numPr>
          <w:ilvl w:val="0"/>
          <w:numId w:val="3"/>
        </w:numPr>
        <w:rPr>
          <w:rFonts w:ascii="Garamond" w:hAnsi="Garamond"/>
          <w:sz w:val="28"/>
          <w:szCs w:val="28"/>
        </w:rPr>
      </w:pPr>
      <w:r w:rsidRPr="009C13E8">
        <w:rPr>
          <w:rFonts w:ascii="Garamond" w:hAnsi="Garamond"/>
          <w:sz w:val="28"/>
          <w:szCs w:val="28"/>
        </w:rPr>
        <w:t xml:space="preserve">Davis DeFoor – </w:t>
      </w:r>
      <w:r w:rsidR="00CB3959">
        <w:rPr>
          <w:rFonts w:ascii="Garamond" w:hAnsi="Garamond"/>
          <w:sz w:val="28"/>
          <w:szCs w:val="28"/>
        </w:rPr>
        <w:t>4</w:t>
      </w:r>
      <w:r w:rsidR="00CB3959" w:rsidRPr="00CB3959">
        <w:rPr>
          <w:rFonts w:ascii="Garamond" w:hAnsi="Garamond"/>
          <w:sz w:val="28"/>
          <w:szCs w:val="28"/>
          <w:vertAlign w:val="superscript"/>
        </w:rPr>
        <w:t>th</w:t>
      </w:r>
      <w:r w:rsidR="00956423">
        <w:rPr>
          <w:rFonts w:ascii="Garamond" w:hAnsi="Garamond"/>
          <w:sz w:val="28"/>
          <w:szCs w:val="28"/>
        </w:rPr>
        <w:t xml:space="preserve"> in Advan</w:t>
      </w:r>
      <w:bookmarkStart w:id="0" w:name="_GoBack"/>
      <w:bookmarkEnd w:id="0"/>
      <w:r w:rsidR="00CB3959">
        <w:rPr>
          <w:rFonts w:ascii="Garamond" w:hAnsi="Garamond"/>
          <w:sz w:val="28"/>
          <w:szCs w:val="28"/>
        </w:rPr>
        <w:t>ced Open Certamen, 11</w:t>
      </w:r>
      <w:r w:rsidR="00CB3959" w:rsidRPr="00CB3959">
        <w:rPr>
          <w:rFonts w:ascii="Garamond" w:hAnsi="Garamond"/>
          <w:sz w:val="28"/>
          <w:szCs w:val="28"/>
          <w:vertAlign w:val="superscript"/>
        </w:rPr>
        <w:t>th</w:t>
      </w:r>
      <w:r w:rsidR="00CB3959">
        <w:rPr>
          <w:rFonts w:ascii="Garamond" w:hAnsi="Garamond"/>
          <w:sz w:val="28"/>
          <w:szCs w:val="28"/>
        </w:rPr>
        <w:t xml:space="preserve"> in Reading Comprehension</w:t>
      </w:r>
      <w:r w:rsidRPr="009C13E8">
        <w:rPr>
          <w:rFonts w:ascii="Garamond" w:hAnsi="Garamond"/>
          <w:sz w:val="28"/>
          <w:szCs w:val="28"/>
        </w:rPr>
        <w:t xml:space="preserve"> </w:t>
      </w:r>
    </w:p>
    <w:p w:rsidR="0056742B" w:rsidRDefault="0056742B" w:rsidP="00992BA9">
      <w:pPr>
        <w:pStyle w:val="ListParagraph"/>
        <w:numPr>
          <w:ilvl w:val="0"/>
          <w:numId w:val="3"/>
        </w:numPr>
        <w:rPr>
          <w:rFonts w:ascii="Garamond" w:hAnsi="Garamond"/>
          <w:sz w:val="28"/>
          <w:szCs w:val="28"/>
        </w:rPr>
      </w:pPr>
      <w:r w:rsidRPr="009C13E8">
        <w:rPr>
          <w:rFonts w:ascii="Garamond" w:hAnsi="Garamond"/>
          <w:sz w:val="28"/>
          <w:szCs w:val="28"/>
        </w:rPr>
        <w:t xml:space="preserve">Joseph Delamerced – </w:t>
      </w:r>
      <w:r w:rsidR="00F22A52">
        <w:rPr>
          <w:rFonts w:ascii="Garamond" w:hAnsi="Garamond"/>
          <w:sz w:val="28"/>
          <w:szCs w:val="28"/>
        </w:rPr>
        <w:t>1</w:t>
      </w:r>
      <w:r w:rsidR="00F22A52" w:rsidRPr="00F22A52">
        <w:rPr>
          <w:rFonts w:ascii="Garamond" w:hAnsi="Garamond"/>
          <w:sz w:val="28"/>
          <w:szCs w:val="28"/>
          <w:vertAlign w:val="superscript"/>
        </w:rPr>
        <w:t>st</w:t>
      </w:r>
      <w:r w:rsidR="00F22A52">
        <w:rPr>
          <w:rFonts w:ascii="Garamond" w:hAnsi="Garamond"/>
          <w:sz w:val="28"/>
          <w:szCs w:val="28"/>
        </w:rPr>
        <w:t xml:space="preserve"> in traditional photography, 2</w:t>
      </w:r>
      <w:r w:rsidR="00F22A52" w:rsidRPr="00F22A52">
        <w:rPr>
          <w:rFonts w:ascii="Garamond" w:hAnsi="Garamond"/>
          <w:sz w:val="28"/>
          <w:szCs w:val="28"/>
          <w:vertAlign w:val="superscript"/>
        </w:rPr>
        <w:t>nd</w:t>
      </w:r>
      <w:r w:rsidR="00F22A52">
        <w:rPr>
          <w:rFonts w:ascii="Garamond" w:hAnsi="Garamond"/>
          <w:sz w:val="28"/>
          <w:szCs w:val="28"/>
        </w:rPr>
        <w:t xml:space="preserve"> in constructed chart &amp; NJCL video promotion, 3</w:t>
      </w:r>
      <w:r w:rsidR="00F22A52" w:rsidRPr="00F22A52">
        <w:rPr>
          <w:rFonts w:ascii="Garamond" w:hAnsi="Garamond"/>
          <w:sz w:val="28"/>
          <w:szCs w:val="28"/>
          <w:vertAlign w:val="superscript"/>
        </w:rPr>
        <w:t>rd</w:t>
      </w:r>
      <w:r w:rsidR="00F22A52">
        <w:rPr>
          <w:rFonts w:ascii="Garamond" w:hAnsi="Garamond"/>
          <w:sz w:val="28"/>
          <w:szCs w:val="28"/>
        </w:rPr>
        <w:t xml:space="preserve"> in computer enhanced photography, 4</w:t>
      </w:r>
      <w:r w:rsidR="00F22A52" w:rsidRPr="00F22A52">
        <w:rPr>
          <w:rFonts w:ascii="Garamond" w:hAnsi="Garamond"/>
          <w:sz w:val="28"/>
          <w:szCs w:val="28"/>
          <w:vertAlign w:val="superscript"/>
        </w:rPr>
        <w:t>th</w:t>
      </w:r>
      <w:r w:rsidR="00F22A52">
        <w:rPr>
          <w:rFonts w:ascii="Garamond" w:hAnsi="Garamond"/>
          <w:sz w:val="28"/>
          <w:szCs w:val="28"/>
        </w:rPr>
        <w:t xml:space="preserve"> in drawn chart &amp; on the Greek Derivative test, 10</w:t>
      </w:r>
      <w:r w:rsidR="00F22A52" w:rsidRPr="00F22A52">
        <w:rPr>
          <w:rFonts w:ascii="Garamond" w:hAnsi="Garamond"/>
          <w:sz w:val="28"/>
          <w:szCs w:val="28"/>
          <w:vertAlign w:val="superscript"/>
        </w:rPr>
        <w:t>th</w:t>
      </w:r>
      <w:r w:rsidR="00F22A52">
        <w:rPr>
          <w:rFonts w:ascii="Garamond" w:hAnsi="Garamond"/>
          <w:sz w:val="28"/>
          <w:szCs w:val="28"/>
        </w:rPr>
        <w:t xml:space="preserve"> on the Latin Vocabulary test</w:t>
      </w:r>
    </w:p>
    <w:p w:rsidR="00F22A52" w:rsidRPr="009C13E8" w:rsidRDefault="00F22A52" w:rsidP="00992BA9">
      <w:pPr>
        <w:pStyle w:val="ListParagraph"/>
        <w:numPr>
          <w:ilvl w:val="0"/>
          <w:numId w:val="3"/>
        </w:numPr>
        <w:rPr>
          <w:rFonts w:ascii="Garamond" w:hAnsi="Garamond"/>
          <w:sz w:val="28"/>
          <w:szCs w:val="28"/>
        </w:rPr>
      </w:pPr>
      <w:r>
        <w:rPr>
          <w:rFonts w:ascii="Garamond" w:hAnsi="Garamond"/>
          <w:sz w:val="28"/>
          <w:szCs w:val="28"/>
        </w:rPr>
        <w:t xml:space="preserve">Jimmy Fraley </w:t>
      </w:r>
      <w:r w:rsidR="00953685">
        <w:rPr>
          <w:rFonts w:ascii="Garamond" w:hAnsi="Garamond"/>
          <w:sz w:val="28"/>
          <w:szCs w:val="28"/>
        </w:rPr>
        <w:t>–</w:t>
      </w:r>
      <w:r>
        <w:rPr>
          <w:rFonts w:ascii="Garamond" w:hAnsi="Garamond"/>
          <w:sz w:val="28"/>
          <w:szCs w:val="28"/>
        </w:rPr>
        <w:t xml:space="preserve"> </w:t>
      </w:r>
      <w:r w:rsidR="00953685">
        <w:rPr>
          <w:rFonts w:ascii="Garamond" w:hAnsi="Garamond"/>
          <w:sz w:val="28"/>
          <w:szCs w:val="28"/>
        </w:rPr>
        <w:t>2</w:t>
      </w:r>
      <w:r w:rsidR="00953685" w:rsidRPr="00953685">
        <w:rPr>
          <w:rFonts w:ascii="Garamond" w:hAnsi="Garamond"/>
          <w:sz w:val="28"/>
          <w:szCs w:val="28"/>
          <w:vertAlign w:val="superscript"/>
        </w:rPr>
        <w:t>nd</w:t>
      </w:r>
      <w:r w:rsidR="00953685">
        <w:rPr>
          <w:rFonts w:ascii="Garamond" w:hAnsi="Garamond"/>
          <w:sz w:val="28"/>
          <w:szCs w:val="28"/>
        </w:rPr>
        <w:t xml:space="preserve"> in Novice Open Certamen, 3</w:t>
      </w:r>
      <w:r w:rsidR="00953685" w:rsidRPr="00953685">
        <w:rPr>
          <w:rFonts w:ascii="Garamond" w:hAnsi="Garamond"/>
          <w:sz w:val="28"/>
          <w:szCs w:val="28"/>
          <w:vertAlign w:val="superscript"/>
        </w:rPr>
        <w:t>rd</w:t>
      </w:r>
      <w:r w:rsidR="00953685">
        <w:rPr>
          <w:rFonts w:ascii="Garamond" w:hAnsi="Garamond"/>
          <w:sz w:val="28"/>
          <w:szCs w:val="28"/>
        </w:rPr>
        <w:t xml:space="preserve"> in modern myth &amp; on the Mythology test, 6</w:t>
      </w:r>
      <w:r w:rsidR="00953685" w:rsidRPr="00953685">
        <w:rPr>
          <w:rFonts w:ascii="Garamond" w:hAnsi="Garamond"/>
          <w:sz w:val="28"/>
          <w:szCs w:val="28"/>
          <w:vertAlign w:val="superscript"/>
        </w:rPr>
        <w:t>th</w:t>
      </w:r>
      <w:r w:rsidR="00953685">
        <w:rPr>
          <w:rFonts w:ascii="Garamond" w:hAnsi="Garamond"/>
          <w:sz w:val="28"/>
          <w:szCs w:val="28"/>
        </w:rPr>
        <w:t xml:space="preserve"> on the Heptathlon &amp; Grammar tests, 8</w:t>
      </w:r>
      <w:r w:rsidR="00953685" w:rsidRPr="00953685">
        <w:rPr>
          <w:rFonts w:ascii="Garamond" w:hAnsi="Garamond"/>
          <w:sz w:val="28"/>
          <w:szCs w:val="28"/>
          <w:vertAlign w:val="superscript"/>
        </w:rPr>
        <w:t>th</w:t>
      </w:r>
      <w:r w:rsidR="00953685">
        <w:rPr>
          <w:rFonts w:ascii="Garamond" w:hAnsi="Garamond"/>
          <w:sz w:val="28"/>
          <w:szCs w:val="28"/>
        </w:rPr>
        <w:t xml:space="preserve"> on the Latin Vocabulary &amp; Reading Comprehension tests, 9</w:t>
      </w:r>
      <w:r w:rsidR="00953685" w:rsidRPr="00953685">
        <w:rPr>
          <w:rFonts w:ascii="Garamond" w:hAnsi="Garamond"/>
          <w:sz w:val="28"/>
          <w:szCs w:val="28"/>
          <w:vertAlign w:val="superscript"/>
        </w:rPr>
        <w:t>th</w:t>
      </w:r>
      <w:r w:rsidR="00953685">
        <w:rPr>
          <w:rFonts w:ascii="Garamond" w:hAnsi="Garamond"/>
          <w:sz w:val="28"/>
          <w:szCs w:val="28"/>
        </w:rPr>
        <w:t xml:space="preserve"> on the Mottoes test, 10</w:t>
      </w:r>
      <w:r w:rsidR="00953685" w:rsidRPr="00953685">
        <w:rPr>
          <w:rFonts w:ascii="Garamond" w:hAnsi="Garamond"/>
          <w:sz w:val="28"/>
          <w:szCs w:val="28"/>
          <w:vertAlign w:val="superscript"/>
        </w:rPr>
        <w:t>th</w:t>
      </w:r>
      <w:r w:rsidR="00953685">
        <w:rPr>
          <w:rFonts w:ascii="Garamond" w:hAnsi="Garamond"/>
          <w:sz w:val="28"/>
          <w:szCs w:val="28"/>
        </w:rPr>
        <w:t xml:space="preserve"> on the Latin Literature, Hellenic History, &amp; Roman History tests</w:t>
      </w:r>
    </w:p>
    <w:p w:rsidR="00AA2F4D" w:rsidRPr="009C13E8" w:rsidRDefault="00AA2F4D" w:rsidP="00992BA9">
      <w:pPr>
        <w:pStyle w:val="ListParagraph"/>
        <w:numPr>
          <w:ilvl w:val="0"/>
          <w:numId w:val="3"/>
        </w:numPr>
        <w:rPr>
          <w:rFonts w:ascii="Garamond" w:hAnsi="Garamond"/>
          <w:sz w:val="28"/>
          <w:szCs w:val="28"/>
        </w:rPr>
      </w:pPr>
      <w:r w:rsidRPr="009C13E8">
        <w:rPr>
          <w:rFonts w:ascii="Garamond" w:hAnsi="Garamond"/>
          <w:sz w:val="28"/>
          <w:szCs w:val="28"/>
        </w:rPr>
        <w:t xml:space="preserve">Caroline Klette – </w:t>
      </w:r>
      <w:r w:rsidR="00F22A52">
        <w:rPr>
          <w:rFonts w:ascii="Garamond" w:hAnsi="Garamond"/>
          <w:sz w:val="28"/>
          <w:szCs w:val="28"/>
        </w:rPr>
        <w:t>12</w:t>
      </w:r>
      <w:r w:rsidR="00F22A52" w:rsidRPr="00F22A52">
        <w:rPr>
          <w:rFonts w:ascii="Garamond" w:hAnsi="Garamond"/>
          <w:sz w:val="28"/>
          <w:szCs w:val="28"/>
          <w:vertAlign w:val="superscript"/>
        </w:rPr>
        <w:t>th</w:t>
      </w:r>
      <w:r w:rsidR="00F22A52">
        <w:rPr>
          <w:rFonts w:ascii="Garamond" w:hAnsi="Garamond"/>
          <w:sz w:val="28"/>
          <w:szCs w:val="28"/>
        </w:rPr>
        <w:t xml:space="preserve"> on the Mythology test</w:t>
      </w:r>
    </w:p>
    <w:p w:rsidR="009C13E8" w:rsidRPr="009C13E8" w:rsidRDefault="009C13E8" w:rsidP="00992BA9">
      <w:pPr>
        <w:pStyle w:val="ListParagraph"/>
        <w:numPr>
          <w:ilvl w:val="0"/>
          <w:numId w:val="3"/>
        </w:numPr>
        <w:rPr>
          <w:rFonts w:ascii="Garamond" w:hAnsi="Garamond"/>
          <w:sz w:val="28"/>
          <w:szCs w:val="28"/>
        </w:rPr>
      </w:pPr>
      <w:r w:rsidRPr="009C13E8">
        <w:rPr>
          <w:rFonts w:ascii="Garamond" w:hAnsi="Garamond"/>
          <w:sz w:val="28"/>
          <w:szCs w:val="28"/>
        </w:rPr>
        <w:t xml:space="preserve">Connie Nelson – </w:t>
      </w:r>
      <w:r w:rsidR="00F22A52">
        <w:rPr>
          <w:rFonts w:ascii="Garamond" w:hAnsi="Garamond"/>
          <w:sz w:val="28"/>
          <w:szCs w:val="28"/>
        </w:rPr>
        <w:t>4</w:t>
      </w:r>
      <w:r w:rsidR="00F22A52" w:rsidRPr="00F22A52">
        <w:rPr>
          <w:rFonts w:ascii="Garamond" w:hAnsi="Garamond"/>
          <w:sz w:val="28"/>
          <w:szCs w:val="28"/>
          <w:vertAlign w:val="superscript"/>
        </w:rPr>
        <w:t>th</w:t>
      </w:r>
      <w:r w:rsidR="00F22A52">
        <w:rPr>
          <w:rFonts w:ascii="Garamond" w:hAnsi="Garamond"/>
          <w:sz w:val="28"/>
          <w:szCs w:val="28"/>
        </w:rPr>
        <w:t xml:space="preserve"> in mosaics</w:t>
      </w:r>
      <w:r w:rsidRPr="009C13E8">
        <w:rPr>
          <w:rFonts w:ascii="Garamond" w:hAnsi="Garamond"/>
          <w:sz w:val="28"/>
          <w:szCs w:val="28"/>
        </w:rPr>
        <w:t xml:space="preserve"> </w:t>
      </w:r>
    </w:p>
    <w:p w:rsidR="009C13E8" w:rsidRPr="009C13E8" w:rsidRDefault="00F22A52" w:rsidP="00992BA9">
      <w:pPr>
        <w:pStyle w:val="ListParagraph"/>
        <w:numPr>
          <w:ilvl w:val="0"/>
          <w:numId w:val="3"/>
        </w:numPr>
        <w:rPr>
          <w:rFonts w:ascii="Garamond" w:hAnsi="Garamond"/>
          <w:sz w:val="28"/>
          <w:szCs w:val="28"/>
        </w:rPr>
      </w:pPr>
      <w:r>
        <w:rPr>
          <w:rFonts w:ascii="Garamond" w:hAnsi="Garamond"/>
          <w:sz w:val="28"/>
          <w:szCs w:val="28"/>
        </w:rPr>
        <w:t>Kendall Richard – 6</w:t>
      </w:r>
      <w:r w:rsidRPr="00F22A52">
        <w:rPr>
          <w:rFonts w:ascii="Garamond" w:hAnsi="Garamond"/>
          <w:sz w:val="28"/>
          <w:szCs w:val="28"/>
          <w:vertAlign w:val="superscript"/>
        </w:rPr>
        <w:t>th</w:t>
      </w:r>
      <w:r>
        <w:rPr>
          <w:rFonts w:ascii="Garamond" w:hAnsi="Garamond"/>
          <w:sz w:val="28"/>
          <w:szCs w:val="28"/>
        </w:rPr>
        <w:t xml:space="preserve"> in mosaics, 14</w:t>
      </w:r>
      <w:r w:rsidRPr="00F22A52">
        <w:rPr>
          <w:rFonts w:ascii="Garamond" w:hAnsi="Garamond"/>
          <w:sz w:val="28"/>
          <w:szCs w:val="28"/>
          <w:vertAlign w:val="superscript"/>
        </w:rPr>
        <w:t>th</w:t>
      </w:r>
      <w:r>
        <w:rPr>
          <w:rFonts w:ascii="Garamond" w:hAnsi="Garamond"/>
          <w:sz w:val="28"/>
          <w:szCs w:val="28"/>
        </w:rPr>
        <w:t xml:space="preserve"> in mythology</w:t>
      </w:r>
    </w:p>
    <w:p w:rsidR="00CA71CA" w:rsidRDefault="00CA71CA"/>
    <w:sectPr w:rsidR="00CA7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7301"/>
    <w:multiLevelType w:val="hybridMultilevel"/>
    <w:tmpl w:val="802E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E58C6"/>
    <w:multiLevelType w:val="hybridMultilevel"/>
    <w:tmpl w:val="EDCA25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36E01"/>
    <w:multiLevelType w:val="hybridMultilevel"/>
    <w:tmpl w:val="BFC6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2B"/>
    <w:rsid w:val="00111105"/>
    <w:rsid w:val="00133902"/>
    <w:rsid w:val="00207D3B"/>
    <w:rsid w:val="00244655"/>
    <w:rsid w:val="00296619"/>
    <w:rsid w:val="003076DD"/>
    <w:rsid w:val="00374453"/>
    <w:rsid w:val="003F4646"/>
    <w:rsid w:val="00491892"/>
    <w:rsid w:val="004B70A9"/>
    <w:rsid w:val="0052669B"/>
    <w:rsid w:val="0056742B"/>
    <w:rsid w:val="00621AE3"/>
    <w:rsid w:val="00645025"/>
    <w:rsid w:val="00753A46"/>
    <w:rsid w:val="0076412C"/>
    <w:rsid w:val="00953685"/>
    <w:rsid w:val="00956423"/>
    <w:rsid w:val="00981153"/>
    <w:rsid w:val="00992BA9"/>
    <w:rsid w:val="009C13E8"/>
    <w:rsid w:val="00AA2F4D"/>
    <w:rsid w:val="00AB75EA"/>
    <w:rsid w:val="00C72F50"/>
    <w:rsid w:val="00CA71CA"/>
    <w:rsid w:val="00CB3959"/>
    <w:rsid w:val="00E43864"/>
    <w:rsid w:val="00ED2E35"/>
    <w:rsid w:val="00F22A52"/>
    <w:rsid w:val="00FD7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35DA"/>
  <w15:chartTrackingRefBased/>
  <w15:docId w15:val="{94737A60-0541-448C-82E9-7C399B11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8"/>
        <w:szCs w:val="28"/>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42B"/>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3E8"/>
    <w:pPr>
      <w:ind w:left="720"/>
      <w:contextualSpacing/>
    </w:pPr>
  </w:style>
  <w:style w:type="character" w:styleId="Hyperlink">
    <w:name w:val="Hyperlink"/>
    <w:basedOn w:val="DefaultParagraphFont"/>
    <w:uiPriority w:val="99"/>
    <w:unhideWhenUsed/>
    <w:rsid w:val="00374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larry81dean/" TargetMode="External"/><Relationship Id="rId5" Type="http://schemas.openxmlformats.org/officeDocument/2006/relationships/hyperlink" Target="http://www.ojc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13</cp:revision>
  <dcterms:created xsi:type="dcterms:W3CDTF">2017-07-29T14:37:00Z</dcterms:created>
  <dcterms:modified xsi:type="dcterms:W3CDTF">2017-07-29T16:18:00Z</dcterms:modified>
</cp:coreProperties>
</file>