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F6728" w14:textId="2957BD47" w:rsidR="00EA35E5" w:rsidRDefault="00EA35E5" w:rsidP="00EA35E5">
      <w:pPr>
        <w:jc w:val="center"/>
        <w:rPr>
          <w:rFonts w:ascii="Garamond" w:hAnsi="Garamond"/>
          <w:b/>
          <w:bCs/>
          <w:sz w:val="28"/>
          <w:szCs w:val="28"/>
        </w:rPr>
      </w:pPr>
      <w:r w:rsidRPr="00EA35E5">
        <w:rPr>
          <w:rFonts w:ascii="Garamond" w:hAnsi="Garamond"/>
          <w:b/>
          <w:bCs/>
          <w:sz w:val="28"/>
          <w:szCs w:val="28"/>
        </w:rPr>
        <w:t>Summit Latin at the 2021 NJCL Convention</w:t>
      </w:r>
      <w:r>
        <w:rPr>
          <w:rFonts w:ascii="Garamond" w:hAnsi="Garamond"/>
          <w:b/>
          <w:bCs/>
          <w:sz w:val="28"/>
          <w:szCs w:val="28"/>
        </w:rPr>
        <w:t xml:space="preserve"> (by Lisa Mays)</w:t>
      </w:r>
    </w:p>
    <w:p w14:paraId="38DFF4FC" w14:textId="77777777" w:rsidR="00EA35E5" w:rsidRPr="00EA35E5" w:rsidRDefault="00EA35E5" w:rsidP="00EA35E5">
      <w:pPr>
        <w:jc w:val="center"/>
        <w:rPr>
          <w:rFonts w:ascii="Garamond" w:hAnsi="Garamond"/>
          <w:b/>
          <w:bCs/>
          <w:sz w:val="28"/>
          <w:szCs w:val="28"/>
        </w:rPr>
      </w:pPr>
    </w:p>
    <w:p w14:paraId="137BF2EC" w14:textId="5F122842" w:rsidR="00EA35E5" w:rsidRPr="00EA35E5" w:rsidRDefault="00EA35E5" w:rsidP="00EA35E5">
      <w:pPr>
        <w:rPr>
          <w:rFonts w:ascii="Garamond" w:hAnsi="Garamond"/>
          <w:sz w:val="28"/>
          <w:szCs w:val="28"/>
        </w:rPr>
      </w:pPr>
      <w:r w:rsidRPr="00EA35E5">
        <w:rPr>
          <w:rFonts w:ascii="Garamond" w:hAnsi="Garamond"/>
          <w:sz w:val="28"/>
          <w:szCs w:val="28"/>
        </w:rPr>
        <w:t>Seven Summit students attended the virtual National Junior Classical League convention on July 26</w:t>
      </w:r>
      <w:r w:rsidRPr="00EA35E5">
        <w:rPr>
          <w:rFonts w:ascii="Garamond" w:hAnsi="Garamond"/>
          <w:sz w:val="28"/>
          <w:szCs w:val="28"/>
          <w:vertAlign w:val="superscript"/>
        </w:rPr>
        <w:t>th</w:t>
      </w:r>
      <w:r w:rsidRPr="00EA35E5">
        <w:rPr>
          <w:rFonts w:ascii="Garamond" w:hAnsi="Garamond"/>
          <w:sz w:val="28"/>
          <w:szCs w:val="28"/>
        </w:rPr>
        <w:t>-31</w:t>
      </w:r>
      <w:r w:rsidRPr="00EA35E5">
        <w:rPr>
          <w:rFonts w:ascii="Garamond" w:hAnsi="Garamond"/>
          <w:sz w:val="28"/>
          <w:szCs w:val="28"/>
          <w:vertAlign w:val="superscript"/>
        </w:rPr>
        <w:t>st</w:t>
      </w:r>
      <w:r w:rsidRPr="00EA35E5">
        <w:rPr>
          <w:rFonts w:ascii="Garamond" w:hAnsi="Garamond"/>
          <w:sz w:val="28"/>
          <w:szCs w:val="28"/>
        </w:rPr>
        <w:t xml:space="preserve">. Originally scheduled to be at San Diego State University, all aspects of the convention were converted so that the students could compete from home – even the athletic events! Abby Almaguer ’22, Irene Calderon ’22, Jimmy Fraley ’22, Aaron Fraley ’26, </w:t>
      </w:r>
      <w:proofErr w:type="spellStart"/>
      <w:r w:rsidRPr="00EA35E5">
        <w:rPr>
          <w:rFonts w:ascii="Garamond" w:hAnsi="Garamond"/>
          <w:sz w:val="28"/>
          <w:szCs w:val="28"/>
        </w:rPr>
        <w:t>Wali</w:t>
      </w:r>
      <w:proofErr w:type="spellEnd"/>
      <w:r w:rsidRPr="00EA35E5">
        <w:rPr>
          <w:rFonts w:ascii="Garamond" w:hAnsi="Garamond"/>
          <w:sz w:val="28"/>
          <w:szCs w:val="28"/>
        </w:rPr>
        <w:t xml:space="preserve"> Khan ’23, Mia Rahner ’23, and Kendall Richard ’22 submitted videos of themselves competing in the Creative Arts, photos of their Graphic Arts projects, took academic tests through Google Forms and competed against other states in Certamen via Zoom. </w:t>
      </w:r>
    </w:p>
    <w:p w14:paraId="15230840" w14:textId="77777777" w:rsidR="00EA35E5" w:rsidRPr="00EA35E5" w:rsidRDefault="00EA35E5" w:rsidP="00EA35E5">
      <w:pPr>
        <w:rPr>
          <w:rFonts w:ascii="Garamond" w:hAnsi="Garamond"/>
          <w:sz w:val="28"/>
          <w:szCs w:val="28"/>
        </w:rPr>
      </w:pPr>
      <w:r w:rsidRPr="00EA35E5">
        <w:rPr>
          <w:rFonts w:ascii="Garamond" w:hAnsi="Garamond"/>
          <w:sz w:val="28"/>
          <w:szCs w:val="28"/>
        </w:rPr>
        <w:t> </w:t>
      </w:r>
    </w:p>
    <w:p w14:paraId="7C0041C8" w14:textId="77777777" w:rsidR="00EA35E5" w:rsidRPr="00EA35E5" w:rsidRDefault="00EA35E5" w:rsidP="00EA35E5">
      <w:pPr>
        <w:rPr>
          <w:rFonts w:ascii="Garamond" w:hAnsi="Garamond"/>
          <w:sz w:val="28"/>
          <w:szCs w:val="28"/>
        </w:rPr>
      </w:pPr>
      <w:r w:rsidRPr="00EA35E5">
        <w:rPr>
          <w:rFonts w:ascii="Garamond" w:hAnsi="Garamond"/>
          <w:sz w:val="28"/>
          <w:szCs w:val="28"/>
        </w:rPr>
        <w:t>Mia Rahner’s Drawing/Painting entry earned the highest Summa Cum Laude distinction. Abby Almaguer placed 1</w:t>
      </w:r>
      <w:r w:rsidRPr="00EA35E5">
        <w:rPr>
          <w:rFonts w:ascii="Garamond" w:hAnsi="Garamond"/>
          <w:sz w:val="28"/>
          <w:szCs w:val="28"/>
          <w:vertAlign w:val="superscript"/>
        </w:rPr>
        <w:t>st</w:t>
      </w:r>
      <w:r w:rsidRPr="00EA35E5">
        <w:rPr>
          <w:rFonts w:ascii="Garamond" w:hAnsi="Garamond"/>
          <w:sz w:val="28"/>
          <w:szCs w:val="28"/>
        </w:rPr>
        <w:t xml:space="preserve"> in the </w:t>
      </w:r>
      <w:proofErr w:type="gramStart"/>
      <w:r w:rsidRPr="00EA35E5">
        <w:rPr>
          <w:rFonts w:ascii="Garamond" w:hAnsi="Garamond"/>
          <w:sz w:val="28"/>
          <w:szCs w:val="28"/>
        </w:rPr>
        <w:t>Upper Level</w:t>
      </w:r>
      <w:proofErr w:type="gramEnd"/>
      <w:r w:rsidRPr="00EA35E5">
        <w:rPr>
          <w:rFonts w:ascii="Garamond" w:hAnsi="Garamond"/>
          <w:sz w:val="28"/>
          <w:szCs w:val="28"/>
        </w:rPr>
        <w:t xml:space="preserve"> Girls’ Marathon (really only 2 miles) and she served as the Treasurer of the Ohio delegation, organizing our spirit cheers and merchandise for sale. Jimmy Fraley competed on Ohio’s Upper Level Certamen team which placed 6</w:t>
      </w:r>
      <w:r w:rsidRPr="00EA35E5">
        <w:rPr>
          <w:rFonts w:ascii="Garamond" w:hAnsi="Garamond"/>
          <w:sz w:val="28"/>
          <w:szCs w:val="28"/>
          <w:vertAlign w:val="superscript"/>
        </w:rPr>
        <w:t>th</w:t>
      </w:r>
      <w:r w:rsidRPr="00EA35E5">
        <w:rPr>
          <w:rFonts w:ascii="Garamond" w:hAnsi="Garamond"/>
          <w:sz w:val="28"/>
          <w:szCs w:val="28"/>
        </w:rPr>
        <w:t> and served as the South Gubernator, having previously planned a regional picnic to get students excited and ready for convention. As the outgoing Editor, Kendall Richard’s editions of Ohio’s Latin newsletter, The Torch, placed 7</w:t>
      </w:r>
      <w:r w:rsidRPr="00EA35E5">
        <w:rPr>
          <w:rFonts w:ascii="Garamond" w:hAnsi="Garamond"/>
          <w:sz w:val="28"/>
          <w:szCs w:val="28"/>
          <w:vertAlign w:val="superscript"/>
        </w:rPr>
        <w:t>th</w:t>
      </w:r>
      <w:r w:rsidRPr="00EA35E5">
        <w:rPr>
          <w:rFonts w:ascii="Garamond" w:hAnsi="Garamond"/>
          <w:sz w:val="28"/>
          <w:szCs w:val="28"/>
        </w:rPr>
        <w:t> in the nation. Kendall is currently the OJCL’s 1</w:t>
      </w:r>
      <w:r w:rsidRPr="00EA35E5">
        <w:rPr>
          <w:rFonts w:ascii="Garamond" w:hAnsi="Garamond"/>
          <w:sz w:val="28"/>
          <w:szCs w:val="28"/>
          <w:vertAlign w:val="superscript"/>
        </w:rPr>
        <w:t>st</w:t>
      </w:r>
      <w:r w:rsidRPr="00EA35E5">
        <w:rPr>
          <w:rFonts w:ascii="Garamond" w:hAnsi="Garamond"/>
          <w:sz w:val="28"/>
          <w:szCs w:val="28"/>
        </w:rPr>
        <w:t xml:space="preserve"> Vice-President, managing social media and membership for the state. </w:t>
      </w:r>
      <w:proofErr w:type="spellStart"/>
      <w:r w:rsidRPr="00EA35E5">
        <w:rPr>
          <w:rFonts w:ascii="Garamond" w:hAnsi="Garamond"/>
          <w:sz w:val="28"/>
          <w:szCs w:val="28"/>
        </w:rPr>
        <w:t>Wali</w:t>
      </w:r>
      <w:proofErr w:type="spellEnd"/>
      <w:r w:rsidRPr="00EA35E5">
        <w:rPr>
          <w:rFonts w:ascii="Garamond" w:hAnsi="Garamond"/>
          <w:sz w:val="28"/>
          <w:szCs w:val="28"/>
        </w:rPr>
        <w:t xml:space="preserve"> Khan placed in nearly </w:t>
      </w:r>
      <w:proofErr w:type="gramStart"/>
      <w:r w:rsidRPr="00EA35E5">
        <w:rPr>
          <w:rFonts w:ascii="Garamond" w:hAnsi="Garamond"/>
          <w:sz w:val="28"/>
          <w:szCs w:val="28"/>
        </w:rPr>
        <w:t>all of</w:t>
      </w:r>
      <w:proofErr w:type="gramEnd"/>
      <w:r w:rsidRPr="00EA35E5">
        <w:rPr>
          <w:rFonts w:ascii="Garamond" w:hAnsi="Garamond"/>
          <w:sz w:val="28"/>
          <w:szCs w:val="28"/>
        </w:rPr>
        <w:t xml:space="preserve"> the Minecraft competitions, earning 1</w:t>
      </w:r>
      <w:r w:rsidRPr="00EA35E5">
        <w:rPr>
          <w:rFonts w:ascii="Garamond" w:hAnsi="Garamond"/>
          <w:sz w:val="28"/>
          <w:szCs w:val="28"/>
          <w:vertAlign w:val="superscript"/>
        </w:rPr>
        <w:t>st</w:t>
      </w:r>
      <w:r w:rsidRPr="00EA35E5">
        <w:rPr>
          <w:rFonts w:ascii="Garamond" w:hAnsi="Garamond"/>
          <w:sz w:val="28"/>
          <w:szCs w:val="28"/>
        </w:rPr>
        <w:t> place in archery, a Cum Laude distinction in creative building and 5</w:t>
      </w:r>
      <w:r w:rsidRPr="00EA35E5">
        <w:rPr>
          <w:rFonts w:ascii="Garamond" w:hAnsi="Garamond"/>
          <w:sz w:val="28"/>
          <w:szCs w:val="28"/>
          <w:vertAlign w:val="superscript"/>
        </w:rPr>
        <w:t>th</w:t>
      </w:r>
      <w:r w:rsidRPr="00EA35E5">
        <w:rPr>
          <w:rFonts w:ascii="Garamond" w:hAnsi="Garamond"/>
          <w:sz w:val="28"/>
          <w:szCs w:val="28"/>
        </w:rPr>
        <w:t> place in swimming. </w:t>
      </w:r>
    </w:p>
    <w:p w14:paraId="30E8A140" w14:textId="77777777" w:rsidR="00EA35E5" w:rsidRPr="00EA35E5" w:rsidRDefault="00EA35E5" w:rsidP="00EA35E5">
      <w:pPr>
        <w:rPr>
          <w:rFonts w:ascii="Garamond" w:hAnsi="Garamond"/>
          <w:sz w:val="28"/>
          <w:szCs w:val="28"/>
        </w:rPr>
      </w:pPr>
      <w:r w:rsidRPr="00EA35E5">
        <w:rPr>
          <w:rFonts w:ascii="Garamond" w:hAnsi="Garamond"/>
          <w:sz w:val="28"/>
          <w:szCs w:val="28"/>
        </w:rPr>
        <w:t> </w:t>
      </w:r>
    </w:p>
    <w:p w14:paraId="677ED702" w14:textId="77777777" w:rsidR="00EA35E5" w:rsidRPr="00EA35E5" w:rsidRDefault="00EA35E5" w:rsidP="00EA35E5">
      <w:pPr>
        <w:rPr>
          <w:rFonts w:ascii="Garamond" w:hAnsi="Garamond"/>
          <w:sz w:val="28"/>
          <w:szCs w:val="28"/>
        </w:rPr>
      </w:pPr>
      <w:r w:rsidRPr="00EA35E5">
        <w:rPr>
          <w:rFonts w:ascii="Garamond" w:hAnsi="Garamond"/>
          <w:sz w:val="28"/>
          <w:szCs w:val="28"/>
        </w:rPr>
        <w:t>Aaron Fraley excelled academically during the week, earning 1</w:t>
      </w:r>
      <w:r w:rsidRPr="00EA35E5">
        <w:rPr>
          <w:rFonts w:ascii="Garamond" w:hAnsi="Garamond"/>
          <w:sz w:val="28"/>
          <w:szCs w:val="28"/>
          <w:vertAlign w:val="superscript"/>
        </w:rPr>
        <w:t>st</w:t>
      </w:r>
      <w:r w:rsidRPr="00EA35E5">
        <w:rPr>
          <w:rFonts w:ascii="Garamond" w:hAnsi="Garamond"/>
          <w:sz w:val="28"/>
          <w:szCs w:val="28"/>
        </w:rPr>
        <w:t> place on the Hellenic History and Mythology tests and 2</w:t>
      </w:r>
      <w:r w:rsidRPr="00EA35E5">
        <w:rPr>
          <w:rFonts w:ascii="Garamond" w:hAnsi="Garamond"/>
          <w:sz w:val="28"/>
          <w:szCs w:val="28"/>
          <w:vertAlign w:val="superscript"/>
        </w:rPr>
        <w:t>nd</w:t>
      </w:r>
      <w:r w:rsidRPr="00EA35E5">
        <w:rPr>
          <w:rFonts w:ascii="Garamond" w:hAnsi="Garamond"/>
          <w:sz w:val="28"/>
          <w:szCs w:val="28"/>
        </w:rPr>
        <w:t> on Roman History, all at level ½. Aaron also made up 50% of Ohio’s 9</w:t>
      </w:r>
      <w:r w:rsidRPr="00EA35E5">
        <w:rPr>
          <w:rFonts w:ascii="Garamond" w:hAnsi="Garamond"/>
          <w:sz w:val="28"/>
          <w:szCs w:val="28"/>
          <w:vertAlign w:val="superscript"/>
        </w:rPr>
        <w:t>th</w:t>
      </w:r>
      <w:r w:rsidRPr="00EA35E5">
        <w:rPr>
          <w:rFonts w:ascii="Garamond" w:hAnsi="Garamond"/>
          <w:sz w:val="28"/>
          <w:szCs w:val="28"/>
        </w:rPr>
        <w:t> place Novice Certamen team. Elected NJCL Editor last summer, Irene Calderon ran an excellent campaign and was again elected to the national board as the 2021-2022 NJCL Historian. As a national officer, Irene will be responsible for creating and editing the national scrapbook of the organization. Her editions of the national newsletter, The Torch: US, from the past year are available at &lt;</w:t>
      </w:r>
      <w:hyperlink r:id="rId4" w:tgtFrame="_blank" w:history="1">
        <w:r w:rsidRPr="00EA35E5">
          <w:rPr>
            <w:rStyle w:val="Hyperlink"/>
            <w:rFonts w:ascii="Garamond" w:hAnsi="Garamond"/>
            <w:sz w:val="28"/>
            <w:szCs w:val="28"/>
          </w:rPr>
          <w:t>https://www.njcl.org/Students/TORCH-US</w:t>
        </w:r>
      </w:hyperlink>
      <w:r w:rsidRPr="00EA35E5">
        <w:rPr>
          <w:rFonts w:ascii="Garamond" w:hAnsi="Garamond"/>
          <w:sz w:val="28"/>
          <w:szCs w:val="28"/>
        </w:rPr>
        <w:t>&gt;. </w:t>
      </w:r>
    </w:p>
    <w:p w14:paraId="080B61DD" w14:textId="77777777" w:rsidR="00EA35E5" w:rsidRPr="00EA35E5" w:rsidRDefault="00EA35E5" w:rsidP="00EA35E5">
      <w:pPr>
        <w:rPr>
          <w:rFonts w:ascii="Garamond" w:hAnsi="Garamond"/>
          <w:sz w:val="28"/>
          <w:szCs w:val="28"/>
        </w:rPr>
      </w:pPr>
      <w:r w:rsidRPr="00EA35E5">
        <w:rPr>
          <w:rFonts w:ascii="Garamond" w:hAnsi="Garamond"/>
          <w:sz w:val="28"/>
          <w:szCs w:val="28"/>
        </w:rPr>
        <w:t> </w:t>
      </w:r>
    </w:p>
    <w:p w14:paraId="37B6119C" w14:textId="77777777" w:rsidR="00EA35E5" w:rsidRPr="00EA35E5" w:rsidRDefault="00EA35E5" w:rsidP="00EA35E5">
      <w:pPr>
        <w:rPr>
          <w:rFonts w:ascii="Garamond" w:hAnsi="Garamond"/>
          <w:sz w:val="28"/>
          <w:szCs w:val="28"/>
        </w:rPr>
      </w:pPr>
      <w:r w:rsidRPr="00EA35E5">
        <w:rPr>
          <w:rFonts w:ascii="Garamond" w:hAnsi="Garamond"/>
          <w:sz w:val="28"/>
          <w:szCs w:val="28"/>
        </w:rPr>
        <w:t>MS/US Latin teacher Lisa Mays continued to serve in her capacity as OJCL State Chair of Students, advising the OJCL board as they led the Ohio delegation through the various activities and competitions. </w:t>
      </w:r>
    </w:p>
    <w:p w14:paraId="5211315D" w14:textId="77777777" w:rsidR="00067611" w:rsidRPr="00EA35E5" w:rsidRDefault="00067611">
      <w:pPr>
        <w:rPr>
          <w:rFonts w:ascii="Garamond" w:hAnsi="Garamond"/>
          <w:sz w:val="28"/>
          <w:szCs w:val="28"/>
        </w:rPr>
      </w:pPr>
    </w:p>
    <w:sectPr w:rsidR="00067611" w:rsidRPr="00EA35E5" w:rsidSect="00EA35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5E5"/>
    <w:rsid w:val="00067611"/>
    <w:rsid w:val="00D35E1D"/>
    <w:rsid w:val="00EA3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FF0B6"/>
  <w15:chartTrackingRefBased/>
  <w15:docId w15:val="{459398F8-2705-4F13-AB5D-E3FCDBAF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5E5"/>
    <w:rPr>
      <w:color w:val="0563C1" w:themeColor="hyperlink"/>
      <w:u w:val="single"/>
    </w:rPr>
  </w:style>
  <w:style w:type="character" w:styleId="UnresolvedMention">
    <w:name w:val="Unresolved Mention"/>
    <w:basedOn w:val="DefaultParagraphFont"/>
    <w:uiPriority w:val="99"/>
    <w:semiHidden/>
    <w:unhideWhenUsed/>
    <w:rsid w:val="00EA3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jcl.org/Students/TORC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2075</Characters>
  <Application>Microsoft Office Word</Application>
  <DocSecurity>0</DocSecurity>
  <Lines>17</Lines>
  <Paragraphs>4</Paragraphs>
  <ScaleCrop>false</ScaleCrop>
  <Company>The Summit Country Day School</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Dean</dc:creator>
  <cp:keywords/>
  <dc:description/>
  <cp:lastModifiedBy>Larry Dean</cp:lastModifiedBy>
  <cp:revision>1</cp:revision>
  <dcterms:created xsi:type="dcterms:W3CDTF">2021-08-16T17:36:00Z</dcterms:created>
  <dcterms:modified xsi:type="dcterms:W3CDTF">2021-08-16T17:38:00Z</dcterms:modified>
</cp:coreProperties>
</file>